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999" w:rsidRDefault="006A3F6F">
      <w:pPr>
        <w:jc w:val="center"/>
        <w:rPr>
          <w:rFonts w:ascii="仿宋" w:eastAsia="仿宋" w:hAnsi="仿宋" w:cs="仿宋"/>
          <w:b/>
          <w:sz w:val="52"/>
          <w:szCs w:val="52"/>
        </w:rPr>
      </w:pPr>
      <w:proofErr w:type="gramStart"/>
      <w:r>
        <w:rPr>
          <w:rFonts w:ascii="仿宋" w:eastAsia="仿宋" w:hAnsi="仿宋" w:cs="仿宋" w:hint="eastAsia"/>
          <w:b/>
          <w:sz w:val="52"/>
          <w:szCs w:val="52"/>
        </w:rPr>
        <w:t>云盯产品</w:t>
      </w:r>
      <w:proofErr w:type="gramEnd"/>
      <w:r>
        <w:rPr>
          <w:rFonts w:ascii="仿宋" w:eastAsia="仿宋" w:hAnsi="仿宋" w:cs="仿宋" w:hint="eastAsia"/>
          <w:b/>
          <w:sz w:val="52"/>
          <w:szCs w:val="52"/>
        </w:rPr>
        <w:t>配置调试指南</w:t>
      </w:r>
    </w:p>
    <w:p w:rsidR="00754999" w:rsidRDefault="00754999">
      <w:pPr>
        <w:jc w:val="center"/>
        <w:rPr>
          <w:rFonts w:ascii="仿宋" w:eastAsia="仿宋" w:hAnsi="仿宋" w:cs="仿宋"/>
          <w:b/>
          <w:sz w:val="52"/>
          <w:szCs w:val="52"/>
        </w:rPr>
      </w:pP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1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设备连接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4442460" cy="302514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设备默认的</w:t>
      </w:r>
      <w:proofErr w:type="spellStart"/>
      <w:r>
        <w:rPr>
          <w:rFonts w:ascii="仿宋" w:eastAsia="仿宋" w:hAnsi="仿宋" w:cs="仿宋" w:hint="eastAsia"/>
        </w:rPr>
        <w:t>ip</w:t>
      </w:r>
      <w:proofErr w:type="spellEnd"/>
      <w:r>
        <w:rPr>
          <w:rFonts w:ascii="仿宋" w:eastAsia="仿宋" w:hAnsi="仿宋" w:cs="仿宋" w:hint="eastAsia"/>
        </w:rPr>
        <w:t>获取方式为</w:t>
      </w:r>
      <w:r>
        <w:rPr>
          <w:rFonts w:ascii="仿宋" w:eastAsia="仿宋" w:hAnsi="仿宋" w:cs="仿宋" w:hint="eastAsia"/>
        </w:rPr>
        <w:t>DHCP</w:t>
      </w:r>
      <w:r>
        <w:rPr>
          <w:rFonts w:ascii="仿宋" w:eastAsia="仿宋" w:hAnsi="仿宋" w:cs="仿宋" w:hint="eastAsia"/>
        </w:rPr>
        <w:t>，连接到路由器后可自动获取</w:t>
      </w:r>
      <w:r>
        <w:rPr>
          <w:rFonts w:ascii="仿宋" w:eastAsia="仿宋" w:hAnsi="仿宋" w:cs="仿宋" w:hint="eastAsia"/>
        </w:rPr>
        <w:t>IP</w:t>
      </w:r>
      <w:r>
        <w:rPr>
          <w:rFonts w:ascii="仿宋" w:eastAsia="仿宋" w:hAnsi="仿宋" w:cs="仿宋" w:hint="eastAsia"/>
        </w:rPr>
        <w:t>。</w:t>
      </w:r>
    </w:p>
    <w:p w:rsidR="00754999" w:rsidRDefault="00754999">
      <w:pPr>
        <w:rPr>
          <w:rFonts w:ascii="仿宋" w:eastAsia="仿宋" w:hAnsi="仿宋" w:cs="仿宋"/>
          <w:sz w:val="28"/>
          <w:szCs w:val="28"/>
        </w:rPr>
      </w:pP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2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设备搜索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配置前请到</w:t>
      </w:r>
      <w:r>
        <w:rPr>
          <w:rFonts w:ascii="仿宋" w:eastAsia="仿宋" w:hAnsi="仿宋" w:cs="仿宋" w:hint="eastAsia"/>
        </w:rPr>
        <w:t>yd.yunding360.com</w:t>
      </w:r>
      <w:r>
        <w:rPr>
          <w:rFonts w:ascii="仿宋" w:eastAsia="仿宋" w:hAnsi="仿宋" w:cs="仿宋" w:hint="eastAsia"/>
        </w:rPr>
        <w:t>下载安装配置管理“工具配置云盯”</w:t>
      </w:r>
      <w:r>
        <w:rPr>
          <w:rFonts w:ascii="仿宋" w:eastAsia="仿宋" w:hAnsi="仿宋" w:cs="仿宋" w:hint="eastAsia"/>
        </w:rPr>
        <w:t>或通过</w:t>
      </w:r>
      <w:r>
        <w:rPr>
          <w:rFonts w:ascii="仿宋" w:eastAsia="仿宋" w:hAnsi="仿宋" w:cs="仿宋" w:hint="eastAsia"/>
        </w:rPr>
        <w:t>4008-400-360</w:t>
      </w:r>
      <w:r>
        <w:rPr>
          <w:rFonts w:ascii="仿宋" w:eastAsia="仿宋" w:hAnsi="仿宋" w:cs="仿宋" w:hint="eastAsia"/>
        </w:rPr>
        <w:t>联系技术支持提供配置工具</w:t>
      </w:r>
      <w:r>
        <w:rPr>
          <w:rFonts w:ascii="仿宋" w:eastAsia="仿宋" w:hAnsi="仿宋" w:cs="仿宋" w:hint="eastAsia"/>
        </w:rPr>
        <w:t>。设备连接好后，打开“云盯配置工具”对局域网内设备进行搜索，自动搜索出局域网内连接的</w:t>
      </w:r>
      <w:proofErr w:type="gramStart"/>
      <w:r>
        <w:rPr>
          <w:rFonts w:ascii="仿宋" w:eastAsia="仿宋" w:hAnsi="仿宋" w:cs="仿宋" w:hint="eastAsia"/>
        </w:rPr>
        <w:t>所有云盯云盯</w:t>
      </w:r>
      <w:proofErr w:type="gramEnd"/>
      <w:r>
        <w:rPr>
          <w:rFonts w:ascii="仿宋" w:eastAsia="仿宋" w:hAnsi="仿宋" w:cs="仿宋" w:hint="eastAsia"/>
        </w:rPr>
        <w:t>设备。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1135" cy="2792095"/>
            <wp:effectExtent l="0" t="0" r="19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lastRenderedPageBreak/>
        <w:t>3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设备基本配置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在【基本配置】页面的设备列表中，选择需要修改配置的设备。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0500" cy="1722755"/>
            <wp:effectExtent l="0" t="0" r="254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在“操作”一列中的按钮分别为修改网络配置、修改设备名称、视频预览、高级配置。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866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9" w:rsidRDefault="00754999">
      <w:pPr>
        <w:rPr>
          <w:rFonts w:ascii="仿宋" w:eastAsia="仿宋" w:hAnsi="仿宋" w:cs="仿宋"/>
        </w:rPr>
      </w:pP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4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修改设备</w:t>
      </w:r>
      <w:r>
        <w:rPr>
          <w:rFonts w:ascii="仿宋" w:eastAsia="仿宋" w:hAnsi="仿宋" w:cs="仿宋" w:hint="eastAsia"/>
          <w:b/>
          <w:bCs/>
        </w:rPr>
        <w:t>IP</w:t>
      </w:r>
      <w:r>
        <w:rPr>
          <w:rFonts w:ascii="仿宋" w:eastAsia="仿宋" w:hAnsi="仿宋" w:cs="仿宋" w:hint="eastAsia"/>
          <w:b/>
          <w:bCs/>
        </w:rPr>
        <w:t>地址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点击“网络配置”图标，会弹出网络配置窗口，勾掉“自动获取</w:t>
      </w:r>
      <w:r>
        <w:rPr>
          <w:rFonts w:ascii="仿宋" w:eastAsia="仿宋" w:hAnsi="仿宋" w:cs="仿宋" w:hint="eastAsia"/>
        </w:rPr>
        <w:t>IP</w:t>
      </w:r>
      <w:r>
        <w:rPr>
          <w:rFonts w:ascii="仿宋" w:eastAsia="仿宋" w:hAnsi="仿宋" w:cs="仿宋" w:hint="eastAsia"/>
        </w:rPr>
        <w:t>地址”，将自动获取</w:t>
      </w:r>
      <w:r>
        <w:rPr>
          <w:rFonts w:ascii="仿宋" w:eastAsia="仿宋" w:hAnsi="仿宋" w:cs="仿宋" w:hint="eastAsia"/>
        </w:rPr>
        <w:t>IP</w:t>
      </w:r>
      <w:r>
        <w:rPr>
          <w:rFonts w:ascii="仿宋" w:eastAsia="仿宋" w:hAnsi="仿宋" w:cs="仿宋" w:hint="eastAsia"/>
        </w:rPr>
        <w:t>改为手动静态</w:t>
      </w:r>
      <w:r>
        <w:rPr>
          <w:rFonts w:ascii="仿宋" w:eastAsia="仿宋" w:hAnsi="仿宋" w:cs="仿宋" w:hint="eastAsia"/>
        </w:rPr>
        <w:t>IP</w:t>
      </w:r>
      <w:r>
        <w:rPr>
          <w:rFonts w:ascii="仿宋" w:eastAsia="仿宋" w:hAnsi="仿宋" w:cs="仿宋" w:hint="eastAsia"/>
        </w:rPr>
        <w:t>（便于录像机视频存储时和后期维护使用），配置与当前局域网相同网段的静态</w:t>
      </w:r>
      <w:r>
        <w:rPr>
          <w:rFonts w:ascii="仿宋" w:eastAsia="仿宋" w:hAnsi="仿宋" w:cs="仿宋" w:hint="eastAsia"/>
        </w:rPr>
        <w:t>IP</w:t>
      </w:r>
      <w:r>
        <w:rPr>
          <w:rFonts w:ascii="仿宋" w:eastAsia="仿宋" w:hAnsi="仿宋" w:cs="仿宋" w:hint="eastAsia"/>
        </w:rPr>
        <w:t>（注意避免</w:t>
      </w:r>
      <w:r>
        <w:rPr>
          <w:rFonts w:ascii="仿宋" w:eastAsia="仿宋" w:hAnsi="仿宋" w:cs="仿宋" w:hint="eastAsia"/>
        </w:rPr>
        <w:t>IP</w:t>
      </w:r>
      <w:r>
        <w:rPr>
          <w:rFonts w:ascii="仿宋" w:eastAsia="仿宋" w:hAnsi="仿宋" w:cs="仿宋" w:hint="eastAsia"/>
        </w:rPr>
        <w:t>地址冲突），修改完成后提交保存即可。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1135" cy="2827020"/>
            <wp:effectExtent l="0" t="0" r="190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754999">
      <w:pPr>
        <w:rPr>
          <w:rFonts w:ascii="仿宋" w:eastAsia="仿宋" w:hAnsi="仿宋" w:cs="仿宋"/>
        </w:rPr>
      </w:pP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5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视频预览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点击“视频预览”图标，可预览当前设备实时视频画面（仅对支持预览功能的设备有效）。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114300" distR="114300">
            <wp:extent cx="5269230" cy="2820670"/>
            <wp:effectExtent l="0" t="0" r="3810" b="139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754999">
      <w:pPr>
        <w:rPr>
          <w:rFonts w:ascii="仿宋" w:eastAsia="仿宋" w:hAnsi="仿宋" w:cs="仿宋"/>
        </w:rPr>
      </w:pP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6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录像机视频通道配置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在【存储配置】页面中，先选择“接入设备”菜单，再选择“设备列表”中需要配置的录像机，在打开的“接入设备列表”中完成设备通道添加。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2405" cy="2886710"/>
            <wp:effectExtent l="0" t="0" r="635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点击“搜索设备”，在弹出的设备搜索页面中选择需要添加的前端摄像机，点击“添加测试”，若能看到该设备实时画面，则表示设备能添加到录像机通道。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在接入信息中会自动匹配当前录像机可用的通道号，可该通道名称进行自定义命名，若摄像机有登录验证账号，则需输入正确的账号密码验证，使用</w:t>
      </w:r>
      <w:r>
        <w:rPr>
          <w:rFonts w:ascii="仿宋" w:eastAsia="仿宋" w:hAnsi="仿宋" w:cs="仿宋" w:hint="eastAsia"/>
        </w:rPr>
        <w:t>ONVIF</w:t>
      </w:r>
      <w:r>
        <w:rPr>
          <w:rFonts w:ascii="仿宋" w:eastAsia="仿宋" w:hAnsi="仿宋" w:cs="仿宋" w:hint="eastAsia"/>
        </w:rPr>
        <w:t>协议，点击“提交”即可添加成功。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114300" distR="114300">
            <wp:extent cx="5270500" cy="2565400"/>
            <wp:effectExtent l="0" t="0" r="2540" b="101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2828925"/>
            <wp:effectExtent l="0" t="0" r="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754999">
      <w:pPr>
        <w:rPr>
          <w:rFonts w:ascii="仿宋" w:eastAsia="仿宋" w:hAnsi="仿宋" w:cs="仿宋"/>
        </w:rPr>
      </w:pPr>
    </w:p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7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proofErr w:type="gramStart"/>
      <w:r>
        <w:rPr>
          <w:rFonts w:ascii="仿宋" w:eastAsia="仿宋" w:hAnsi="仿宋" w:cs="仿宋" w:hint="eastAsia"/>
          <w:b/>
          <w:bCs/>
        </w:rPr>
        <w:t>巡店终端</w:t>
      </w:r>
      <w:proofErr w:type="gramEnd"/>
      <w:r>
        <w:rPr>
          <w:rFonts w:ascii="仿宋" w:eastAsia="仿宋" w:hAnsi="仿宋" w:cs="仿宋" w:hint="eastAsia"/>
          <w:b/>
          <w:bCs/>
        </w:rPr>
        <w:t>热点功能启用配置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在【热点客流】界面中，设备列表中</w:t>
      </w:r>
      <w:proofErr w:type="gramStart"/>
      <w:r>
        <w:rPr>
          <w:rFonts w:ascii="仿宋" w:eastAsia="仿宋" w:hAnsi="仿宋" w:cs="仿宋" w:hint="eastAsia"/>
        </w:rPr>
        <w:t>选择巡店终端</w:t>
      </w:r>
      <w:proofErr w:type="gramEnd"/>
      <w:r>
        <w:rPr>
          <w:rFonts w:ascii="仿宋" w:eastAsia="仿宋" w:hAnsi="仿宋" w:cs="仿宋" w:hint="eastAsia"/>
        </w:rPr>
        <w:t>，勾选“启用热点分析功能”，配置热点检测时间段，提交保存即可。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9230" cy="1748790"/>
            <wp:effectExtent l="0" t="0" r="381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99" w:rsidRDefault="00754999"/>
    <w:p w:rsidR="00754999" w:rsidRDefault="00754999"/>
    <w:p w:rsidR="00754999" w:rsidRDefault="006A3F6F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lastRenderedPageBreak/>
        <w:t>8</w:t>
      </w:r>
      <w:r>
        <w:rPr>
          <w:rFonts w:ascii="仿宋" w:eastAsia="仿宋" w:hAnsi="仿宋" w:cs="仿宋" w:hint="eastAsia"/>
          <w:b/>
          <w:bCs/>
        </w:rPr>
        <w:t>、</w:t>
      </w:r>
      <w:r>
        <w:rPr>
          <w:rFonts w:ascii="仿宋" w:eastAsia="仿宋" w:hAnsi="仿宋" w:cs="仿宋" w:hint="eastAsia"/>
          <w:b/>
          <w:bCs/>
        </w:rPr>
        <w:t xml:space="preserve"> </w:t>
      </w:r>
      <w:r>
        <w:rPr>
          <w:rFonts w:ascii="仿宋" w:eastAsia="仿宋" w:hAnsi="仿宋" w:cs="仿宋" w:hint="eastAsia"/>
          <w:b/>
          <w:bCs/>
        </w:rPr>
        <w:t>平台设备添加绑定</w:t>
      </w:r>
    </w:p>
    <w:p w:rsidR="00754999" w:rsidRDefault="006A3F6F">
      <w:pPr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打开云盯</w:t>
      </w:r>
      <w:proofErr w:type="gramEnd"/>
      <w:r>
        <w:rPr>
          <w:rFonts w:ascii="仿宋" w:eastAsia="仿宋" w:hAnsi="仿宋" w:cs="仿宋" w:hint="eastAsia"/>
        </w:rPr>
        <w:t>360</w:t>
      </w:r>
      <w:r>
        <w:rPr>
          <w:rFonts w:ascii="仿宋" w:eastAsia="仿宋" w:hAnsi="仿宋" w:cs="仿宋" w:hint="eastAsia"/>
        </w:rPr>
        <w:t>平台（地址：</w:t>
      </w:r>
      <w:hyperlink r:id="rId20" w:history="1">
        <w:r>
          <w:rPr>
            <w:rStyle w:val="ac"/>
            <w:rFonts w:ascii="仿宋" w:eastAsia="仿宋" w:hAnsi="仿宋" w:cs="仿宋"/>
          </w:rPr>
          <w:t>https://yd.yunding360.com</w:t>
        </w:r>
      </w:hyperlink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 w:hint="eastAsia"/>
        </w:rPr>
        <w:t>），登录企业账号，进入云</w:t>
      </w:r>
      <w:proofErr w:type="gramStart"/>
      <w:r>
        <w:rPr>
          <w:rFonts w:ascii="仿宋" w:eastAsia="仿宋" w:hAnsi="仿宋" w:cs="仿宋" w:hint="eastAsia"/>
        </w:rPr>
        <w:t>盯</w:t>
      </w:r>
      <w:proofErr w:type="gramEnd"/>
      <w:r>
        <w:rPr>
          <w:rFonts w:ascii="仿宋" w:eastAsia="仿宋" w:hAnsi="仿宋" w:cs="仿宋" w:hint="eastAsia"/>
        </w:rPr>
        <w:t>360</w:t>
      </w:r>
      <w:r>
        <w:rPr>
          <w:rFonts w:ascii="仿宋" w:eastAsia="仿宋" w:hAnsi="仿宋" w:cs="仿宋" w:hint="eastAsia"/>
        </w:rPr>
        <w:t>管理平台。</w:t>
      </w:r>
    </w:p>
    <w:p w:rsidR="00754999" w:rsidRDefault="006A3F6F">
      <w:pPr>
        <w:pStyle w:val="ae"/>
        <w:numPr>
          <w:ilvl w:val="0"/>
          <w:numId w:val="4"/>
        </w:numPr>
        <w:ind w:firstLineChars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创建区域及门店</w:t>
      </w:r>
    </w:p>
    <w:p w:rsidR="00754999" w:rsidRDefault="006A3F6F">
      <w:pPr>
        <w:pStyle w:val="ae"/>
        <w:ind w:left="360"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在功能菜单中选择【配置管理】—【组织架构】—【区域</w:t>
      </w:r>
      <w:r>
        <w:rPr>
          <w:rFonts w:ascii="仿宋" w:eastAsia="仿宋" w:hAnsi="仿宋" w:cs="仿宋" w:hint="eastAsia"/>
        </w:rPr>
        <w:t>&amp;</w:t>
      </w:r>
      <w:r>
        <w:rPr>
          <w:rFonts w:ascii="仿宋" w:eastAsia="仿宋" w:hAnsi="仿宋" w:cs="仿宋" w:hint="eastAsia"/>
        </w:rPr>
        <w:t>门店配置】，先添加区域，再添加门店。该区域并非行政区域，而是由用户自定义的动态区域，例如：华东区、</w:t>
      </w:r>
      <w:r>
        <w:rPr>
          <w:rFonts w:ascii="仿宋" w:eastAsia="仿宋" w:hAnsi="仿宋" w:cs="仿宋" w:hint="eastAsia"/>
        </w:rPr>
        <w:t>北区、南区等，由用户自定义创建的区域，方便用户管理自己的门店；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1792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DDC8C" wp14:editId="7AA2B3BC">
            <wp:extent cx="2819400" cy="26765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2055" cy="26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9" w:rsidRDefault="006A3F6F">
      <w:pPr>
        <w:pStyle w:val="ae"/>
        <w:numPr>
          <w:ilvl w:val="0"/>
          <w:numId w:val="4"/>
        </w:numPr>
        <w:ind w:firstLineChars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添加绑定设备</w:t>
      </w:r>
    </w:p>
    <w:p w:rsidR="00754999" w:rsidRDefault="006A3F6F">
      <w:pPr>
        <w:pStyle w:val="ae"/>
        <w:ind w:left="360"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在功能菜单中选择【配置管理】—【设备管理】，在</w:t>
      </w:r>
      <w:proofErr w:type="gramStart"/>
      <w:r>
        <w:rPr>
          <w:rFonts w:ascii="仿宋" w:eastAsia="仿宋" w:hAnsi="仿宋" w:cs="仿宋" w:hint="eastAsia"/>
        </w:rPr>
        <w:t>该页面该页面</w:t>
      </w:r>
      <w:proofErr w:type="gramEnd"/>
      <w:r>
        <w:rPr>
          <w:rFonts w:ascii="仿宋" w:eastAsia="仿宋" w:hAnsi="仿宋" w:cs="仿宋" w:hint="eastAsia"/>
        </w:rPr>
        <w:t>中点击“添加设备”按钮，</w:t>
      </w:r>
      <w:proofErr w:type="gramStart"/>
      <w:r>
        <w:rPr>
          <w:rFonts w:ascii="仿宋" w:eastAsia="仿宋" w:hAnsi="仿宋" w:cs="仿宋" w:hint="eastAsia"/>
        </w:rPr>
        <w:t>按照弹窗提示</w:t>
      </w:r>
      <w:proofErr w:type="gramEnd"/>
      <w:r>
        <w:rPr>
          <w:rFonts w:ascii="仿宋" w:eastAsia="仿宋" w:hAnsi="仿宋" w:cs="仿宋" w:hint="eastAsia"/>
        </w:rPr>
        <w:t>操作即可。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274310" cy="21990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序列号及</w:t>
      </w:r>
      <w:r>
        <w:rPr>
          <w:rFonts w:ascii="仿宋" w:eastAsia="仿宋" w:hAnsi="仿宋" w:cs="仿宋" w:hint="eastAsia"/>
        </w:rPr>
        <w:t>KEY---</w:t>
      </w:r>
      <w:r>
        <w:rPr>
          <w:rFonts w:ascii="仿宋" w:eastAsia="仿宋" w:hAnsi="仿宋" w:cs="仿宋" w:hint="eastAsia"/>
        </w:rPr>
        <w:t>在设备机身的产品标签上，若标签上有</w:t>
      </w:r>
      <w:r>
        <w:rPr>
          <w:rFonts w:ascii="仿宋" w:eastAsia="仿宋" w:hAnsi="仿宋" w:cs="仿宋" w:hint="eastAsia"/>
        </w:rPr>
        <w:t>KEY</w:t>
      </w:r>
      <w:proofErr w:type="gramStart"/>
      <w:r>
        <w:rPr>
          <w:rFonts w:ascii="仿宋" w:eastAsia="仿宋" w:hAnsi="仿宋" w:cs="仿宋" w:hint="eastAsia"/>
        </w:rPr>
        <w:t>码则必</w:t>
      </w:r>
      <w:proofErr w:type="gramEnd"/>
      <w:r>
        <w:rPr>
          <w:rFonts w:ascii="仿宋" w:eastAsia="仿宋" w:hAnsi="仿宋" w:cs="仿宋" w:hint="eastAsia"/>
        </w:rPr>
        <w:t>填，无</w:t>
      </w:r>
      <w:r>
        <w:rPr>
          <w:rFonts w:ascii="仿宋" w:eastAsia="仿宋" w:hAnsi="仿宋" w:cs="仿宋" w:hint="eastAsia"/>
        </w:rPr>
        <w:t>KEY</w:t>
      </w:r>
      <w:proofErr w:type="gramStart"/>
      <w:r>
        <w:rPr>
          <w:rFonts w:ascii="仿宋" w:eastAsia="仿宋" w:hAnsi="仿宋" w:cs="仿宋" w:hint="eastAsia"/>
        </w:rPr>
        <w:t>码则可不</w:t>
      </w:r>
      <w:proofErr w:type="gramEnd"/>
      <w:r>
        <w:rPr>
          <w:rFonts w:ascii="仿宋" w:eastAsia="仿宋" w:hAnsi="仿宋" w:cs="仿宋" w:hint="eastAsia"/>
        </w:rPr>
        <w:t>填；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设备名称</w:t>
      </w:r>
      <w:r>
        <w:rPr>
          <w:rFonts w:ascii="仿宋" w:eastAsia="仿宋" w:hAnsi="仿宋" w:cs="仿宋" w:hint="eastAsia"/>
        </w:rPr>
        <w:t>---</w:t>
      </w:r>
      <w:r>
        <w:rPr>
          <w:rFonts w:ascii="仿宋" w:eastAsia="仿宋" w:hAnsi="仿宋" w:cs="仿宋" w:hint="eastAsia"/>
        </w:rPr>
        <w:t>自定义设备名称；</w:t>
      </w:r>
    </w:p>
    <w:p w:rsidR="00754999" w:rsidRDefault="006A3F6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门店</w:t>
      </w:r>
      <w:r>
        <w:rPr>
          <w:rFonts w:ascii="仿宋" w:eastAsia="仿宋" w:hAnsi="仿宋" w:cs="仿宋" w:hint="eastAsia"/>
        </w:rPr>
        <w:t>---</w:t>
      </w:r>
      <w:r>
        <w:rPr>
          <w:rFonts w:ascii="仿宋" w:eastAsia="仿宋" w:hAnsi="仿宋" w:cs="仿宋" w:hint="eastAsia"/>
        </w:rPr>
        <w:t>选择设备安装的门店名称，完成设备与门店的绑定工作。</w:t>
      </w:r>
    </w:p>
    <w:p w:rsidR="00754999" w:rsidRDefault="006A3F6F">
      <w:pPr>
        <w:rPr>
          <w:rFonts w:ascii="仿宋" w:eastAsia="仿宋" w:hAnsi="仿宋" w:cs="仿宋"/>
          <w:color w:val="FF0000"/>
        </w:rPr>
      </w:pPr>
      <w:r>
        <w:rPr>
          <w:rFonts w:ascii="仿宋" w:eastAsia="仿宋" w:hAnsi="仿宋" w:cs="仿宋" w:hint="eastAsia"/>
          <w:color w:val="FF0000"/>
        </w:rPr>
        <w:t>注意：设备添加时请注意设备类型，除</w:t>
      </w:r>
      <w:r>
        <w:rPr>
          <w:rFonts w:ascii="仿宋" w:eastAsia="仿宋" w:hAnsi="仿宋" w:cs="仿宋" w:hint="eastAsia"/>
          <w:color w:val="FF0000"/>
        </w:rPr>
        <w:t>客流</w:t>
      </w:r>
      <w:r>
        <w:rPr>
          <w:rFonts w:ascii="仿宋" w:eastAsia="仿宋" w:hAnsi="仿宋" w:cs="仿宋" w:hint="eastAsia"/>
          <w:color w:val="FF0000"/>
        </w:rPr>
        <w:t>设备一般选择店</w:t>
      </w:r>
      <w:r>
        <w:rPr>
          <w:rFonts w:ascii="仿宋" w:eastAsia="仿宋" w:hAnsi="仿宋" w:cs="仿宋" w:hint="eastAsia"/>
          <w:color w:val="FF0000"/>
          <w:u w:val="single"/>
        </w:rPr>
        <w:t>内客流外</w:t>
      </w:r>
      <w:r>
        <w:rPr>
          <w:rFonts w:ascii="仿宋" w:eastAsia="仿宋" w:hAnsi="仿宋" w:cs="仿宋" w:hint="eastAsia"/>
          <w:color w:val="FF0000"/>
        </w:rPr>
        <w:t>，其他设备一般均为</w:t>
      </w:r>
      <w:r>
        <w:rPr>
          <w:rFonts w:ascii="仿宋" w:eastAsia="仿宋" w:hAnsi="仿宋" w:cs="仿宋" w:hint="eastAsia"/>
          <w:color w:val="FF0000"/>
          <w:u w:val="single"/>
        </w:rPr>
        <w:t>非客流</w:t>
      </w:r>
      <w:r>
        <w:rPr>
          <w:rFonts w:ascii="仿宋" w:eastAsia="仿宋" w:hAnsi="仿宋" w:cs="仿宋" w:hint="eastAsia"/>
          <w:color w:val="FF0000"/>
        </w:rPr>
        <w:t>设备（</w:t>
      </w:r>
      <w:proofErr w:type="gramStart"/>
      <w:r>
        <w:rPr>
          <w:rFonts w:ascii="仿宋" w:eastAsia="仿宋" w:hAnsi="仿宋" w:cs="仿宋" w:hint="eastAsia"/>
          <w:color w:val="FF0000"/>
        </w:rPr>
        <w:t>如巡店</w:t>
      </w:r>
      <w:proofErr w:type="gramEnd"/>
      <w:r>
        <w:rPr>
          <w:rFonts w:ascii="仿宋" w:eastAsia="仿宋" w:hAnsi="仿宋" w:cs="仿宋" w:hint="eastAsia"/>
          <w:color w:val="FF0000"/>
        </w:rPr>
        <w:t>终端、录像机等）。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33762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9" w:rsidRDefault="006A3F6F">
      <w:pPr>
        <w:pStyle w:val="ae"/>
        <w:numPr>
          <w:ilvl w:val="0"/>
          <w:numId w:val="4"/>
        </w:numPr>
        <w:ind w:firstLineChars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完成设备添加绑定</w:t>
      </w:r>
    </w:p>
    <w:p w:rsidR="00754999" w:rsidRDefault="006A3F6F">
      <w:pPr>
        <w:pStyle w:val="ae"/>
        <w:ind w:left="360"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设备添加绑定工作完成后，通过设备列表查看设备如果处于“在线”状态，说明该设备所有的网络配置已正常</w:t>
      </w:r>
      <w:bookmarkStart w:id="0" w:name="_GoBack"/>
      <w:bookmarkEnd w:id="0"/>
      <w:r>
        <w:rPr>
          <w:rFonts w:ascii="仿宋" w:eastAsia="仿宋" w:hAnsi="仿宋" w:cs="仿宋" w:hint="eastAsia"/>
        </w:rPr>
        <w:t>连接平台，即完成设备添加绑定工作。</w:t>
      </w:r>
    </w:p>
    <w:p w:rsidR="00754999" w:rsidRDefault="006A3F6F" w:rsidP="00FF613D">
      <w:pPr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274310" cy="16262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9" w:rsidRDefault="00754999">
      <w:pPr>
        <w:rPr>
          <w:rFonts w:ascii="仿宋" w:eastAsia="仿宋" w:hAnsi="仿宋" w:cs="仿宋"/>
        </w:rPr>
      </w:pPr>
    </w:p>
    <w:p w:rsidR="00754999" w:rsidRDefault="00754999">
      <w:pPr>
        <w:rPr>
          <w:rFonts w:ascii="仿宋" w:eastAsia="仿宋" w:hAnsi="仿宋" w:cs="仿宋"/>
        </w:rPr>
      </w:pPr>
    </w:p>
    <w:p w:rsidR="00754999" w:rsidRDefault="00754999">
      <w:pPr>
        <w:rPr>
          <w:rFonts w:ascii="仿宋" w:eastAsia="仿宋" w:hAnsi="仿宋" w:cs="仿宋"/>
        </w:rPr>
      </w:pPr>
    </w:p>
    <w:p w:rsidR="00754999" w:rsidRDefault="006A3F6F">
      <w:pPr>
        <w:spacing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备注：</w:t>
      </w:r>
    </w:p>
    <w:p w:rsidR="00754999" w:rsidRDefault="006A3F6F">
      <w:pPr>
        <w:spacing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如若在设备配置调试过程中遇到问题，可致电</w:t>
      </w:r>
      <w:proofErr w:type="gramStart"/>
      <w:r>
        <w:rPr>
          <w:rFonts w:ascii="仿宋" w:eastAsia="仿宋" w:hAnsi="仿宋" w:cs="仿宋" w:hint="eastAsia"/>
        </w:rPr>
        <w:t>云盯全国</w:t>
      </w:r>
      <w:proofErr w:type="gramEnd"/>
      <w:r>
        <w:rPr>
          <w:rFonts w:ascii="仿宋" w:eastAsia="仿宋" w:hAnsi="仿宋" w:cs="仿宋" w:hint="eastAsia"/>
        </w:rPr>
        <w:t>服务热线</w:t>
      </w:r>
      <w:r>
        <w:rPr>
          <w:rFonts w:ascii="仿宋" w:eastAsia="仿宋" w:hAnsi="仿宋" w:cs="仿宋" w:hint="eastAsia"/>
        </w:rPr>
        <w:t>4008-400-360</w:t>
      </w:r>
      <w:r>
        <w:rPr>
          <w:rFonts w:ascii="仿宋" w:eastAsia="仿宋" w:hAnsi="仿宋" w:cs="仿宋" w:hint="eastAsia"/>
        </w:rPr>
        <w:t>寻求支持。</w:t>
      </w:r>
    </w:p>
    <w:sectPr w:rsidR="00754999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F6F" w:rsidRDefault="006A3F6F">
      <w:r>
        <w:separator/>
      </w:r>
    </w:p>
  </w:endnote>
  <w:endnote w:type="continuationSeparator" w:id="0">
    <w:p w:rsidR="006A3F6F" w:rsidRDefault="006A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999" w:rsidRDefault="006A3F6F">
    <w:pPr>
      <w:pStyle w:val="a5"/>
    </w:pPr>
    <w:r>
      <w:t>成都云盯科技有限公司</w:t>
    </w:r>
    <w:sdt>
      <w:sdtPr>
        <w:id w:val="250021244"/>
      </w:sdtPr>
      <w:sdtEndPr/>
      <w:sdtContent>
        <w:r>
          <w:rPr>
            <w:rFonts w:hint="eastAsia"/>
          </w:rPr>
          <w:t xml:space="preserve">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F5A9D" w:rsidRPr="00BF5A9D">
          <w:rPr>
            <w:noProof/>
            <w:lang w:val="zh-CN"/>
          </w:rPr>
          <w:t>-</w:t>
        </w:r>
        <w:r w:rsidR="00BF5A9D">
          <w:rPr>
            <w:noProof/>
          </w:rPr>
          <w:t xml:space="preserve"> 7 -</w:t>
        </w:r>
        <w:r>
          <w:fldChar w:fldCharType="end"/>
        </w:r>
        <w:r>
          <w:rPr>
            <w:rFonts w:hint="eastAsia"/>
          </w:rPr>
          <w:t xml:space="preserve">                                           </w:t>
        </w:r>
        <w:r w:rsidR="00FF613D">
          <w:rPr>
            <w:rFonts w:hint="eastAsia"/>
          </w:rPr>
          <w:t xml:space="preserve"> </w:t>
        </w:r>
        <w:r>
          <w:rPr>
            <w:rFonts w:hint="eastAsia"/>
          </w:rPr>
          <w:t>服务热线：</w:t>
        </w:r>
        <w:r>
          <w:rPr>
            <w:rFonts w:hint="eastAsia"/>
          </w:rPr>
          <w:t>4008-400-360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F6F" w:rsidRDefault="006A3F6F">
      <w:r>
        <w:separator/>
      </w:r>
    </w:p>
  </w:footnote>
  <w:footnote w:type="continuationSeparator" w:id="0">
    <w:p w:rsidR="006A3F6F" w:rsidRDefault="006A3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999" w:rsidRDefault="006A3F6F">
    <w:pPr>
      <w:pStyle w:val="a6"/>
      <w:jc w:val="right"/>
      <w:rPr>
        <w:rFonts w:eastAsia="微软雅黑"/>
      </w:rPr>
    </w:pPr>
    <w:r>
      <w:rPr>
        <w:rFonts w:ascii="宋体" w:hAnsi="宋体" w:cs="微软雅黑"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-32385</wp:posOffset>
          </wp:positionV>
          <wp:extent cx="1104900" cy="172085"/>
          <wp:effectExtent l="0" t="0" r="0" b="0"/>
          <wp:wrapThrough wrapText="bothSides">
            <wp:wrapPolygon edited="0">
              <wp:start x="0" y="0"/>
              <wp:lineTo x="0" y="19129"/>
              <wp:lineTo x="2979" y="19129"/>
              <wp:lineTo x="21228" y="19129"/>
              <wp:lineTo x="21228" y="4782"/>
              <wp:lineTo x="2979" y="0"/>
              <wp:lineTo x="0" y="0"/>
            </wp:wrapPolygon>
          </wp:wrapThrough>
          <wp:docPr id="4" name="图片 4" descr="logo横竖版（黑）_画板 1 副本_看图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横竖版（黑）_画板 1 副本_看图王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172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proofErr w:type="gramStart"/>
    <w:r>
      <w:rPr>
        <w:rFonts w:hint="eastAsia"/>
      </w:rPr>
      <w:t>云盯产品</w:t>
    </w:r>
    <w:proofErr w:type="gramEnd"/>
    <w:r>
      <w:rPr>
        <w:rFonts w:hint="eastAsia"/>
      </w:rPr>
      <w:t>配置调试指南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7A2837"/>
    <w:multiLevelType w:val="singleLevel"/>
    <w:tmpl w:val="EB7A2837"/>
    <w:lvl w:ilvl="0">
      <w:start w:val="1"/>
      <w:numFmt w:val="bullet"/>
      <w:pStyle w:val="1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21F65FE"/>
    <w:multiLevelType w:val="multilevel"/>
    <w:tmpl w:val="121F65FE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FE4526"/>
    <w:multiLevelType w:val="multilevel"/>
    <w:tmpl w:val="1DFE4526"/>
    <w:lvl w:ilvl="0">
      <w:start w:val="1"/>
      <w:numFmt w:val="bullet"/>
      <w:pStyle w:val="C-U-2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  <w:lang w:eastAsia="zh-CN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8E0529A"/>
    <w:multiLevelType w:val="multilevel"/>
    <w:tmpl w:val="28E0529A"/>
    <w:lvl w:ilvl="0">
      <w:start w:val="1"/>
      <w:numFmt w:val="ideographDigital"/>
      <w:pStyle w:val="C-C-1"/>
      <w:suff w:val="space"/>
      <w:lvlText w:val="第%1章"/>
      <w:lvlJc w:val="left"/>
      <w:pPr>
        <w:ind w:left="0" w:firstLine="0"/>
      </w:pPr>
      <w:rPr>
        <w:rFonts w:ascii="Times New Roman" w:eastAsia="宋体" w:hAnsi="Times New Roman" w:cs="宋体" w:hint="default"/>
        <w:b/>
        <w:bCs/>
        <w:i w:val="0"/>
        <w:iCs w:val="0"/>
        <w:sz w:val="30"/>
        <w:szCs w:val="30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C-C-3"/>
      <w:isLgl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C-C-4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C-C-5"/>
      <w:isLgl/>
      <w:suff w:val="space"/>
      <w:lvlText w:val="%1.%2.%3.%4.%5"/>
      <w:lvlJc w:val="left"/>
      <w:pPr>
        <w:ind w:left="0" w:firstLine="0"/>
      </w:pPr>
      <w:rPr>
        <w:rFonts w:ascii="Times New Roman" w:hAnsi="Times New Roman"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left" w:pos="732"/>
        </w:tabs>
        <w:ind w:left="732" w:hanging="73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876"/>
        </w:tabs>
        <w:ind w:left="87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020"/>
        </w:tabs>
        <w:ind w:left="102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164"/>
        </w:tabs>
        <w:ind w:left="1164" w:hanging="1584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+hGov/D3s/9XnsVIjWxpwDKKC2w=" w:salt="4KDEQssatpqdfNOemfSZYQ==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A80"/>
    <w:rsid w:val="00001487"/>
    <w:rsid w:val="0000396D"/>
    <w:rsid w:val="00006F3D"/>
    <w:rsid w:val="000131C0"/>
    <w:rsid w:val="000333B6"/>
    <w:rsid w:val="00033ED9"/>
    <w:rsid w:val="00034977"/>
    <w:rsid w:val="00041579"/>
    <w:rsid w:val="00047FAD"/>
    <w:rsid w:val="000604B4"/>
    <w:rsid w:val="00067B6B"/>
    <w:rsid w:val="00072A4D"/>
    <w:rsid w:val="0008124E"/>
    <w:rsid w:val="000834F9"/>
    <w:rsid w:val="00085116"/>
    <w:rsid w:val="000860E8"/>
    <w:rsid w:val="000872BB"/>
    <w:rsid w:val="00091064"/>
    <w:rsid w:val="00091C1F"/>
    <w:rsid w:val="000948C8"/>
    <w:rsid w:val="000A35F1"/>
    <w:rsid w:val="000A6398"/>
    <w:rsid w:val="000B1AA3"/>
    <w:rsid w:val="000B4449"/>
    <w:rsid w:val="000B6245"/>
    <w:rsid w:val="000C1A41"/>
    <w:rsid w:val="000C2A1C"/>
    <w:rsid w:val="000C4600"/>
    <w:rsid w:val="000C4996"/>
    <w:rsid w:val="000C59AF"/>
    <w:rsid w:val="000C7225"/>
    <w:rsid w:val="000C7E4E"/>
    <w:rsid w:val="000D4E8A"/>
    <w:rsid w:val="000F30C0"/>
    <w:rsid w:val="000F4EC7"/>
    <w:rsid w:val="00102114"/>
    <w:rsid w:val="00102AF8"/>
    <w:rsid w:val="001052C6"/>
    <w:rsid w:val="00110EAA"/>
    <w:rsid w:val="00112360"/>
    <w:rsid w:val="00113A79"/>
    <w:rsid w:val="00114F21"/>
    <w:rsid w:val="00117EB7"/>
    <w:rsid w:val="00123B08"/>
    <w:rsid w:val="0014072E"/>
    <w:rsid w:val="001410ED"/>
    <w:rsid w:val="0015166E"/>
    <w:rsid w:val="00154A43"/>
    <w:rsid w:val="00166D90"/>
    <w:rsid w:val="00173BE9"/>
    <w:rsid w:val="00175A31"/>
    <w:rsid w:val="00180646"/>
    <w:rsid w:val="00181C19"/>
    <w:rsid w:val="001826F6"/>
    <w:rsid w:val="001864EA"/>
    <w:rsid w:val="00190ABC"/>
    <w:rsid w:val="001960D9"/>
    <w:rsid w:val="001A31FE"/>
    <w:rsid w:val="001A71FF"/>
    <w:rsid w:val="001B433B"/>
    <w:rsid w:val="001B6AE5"/>
    <w:rsid w:val="001C1F4B"/>
    <w:rsid w:val="001D72C0"/>
    <w:rsid w:val="001E1B18"/>
    <w:rsid w:val="001E22CE"/>
    <w:rsid w:val="001E2F23"/>
    <w:rsid w:val="001F1284"/>
    <w:rsid w:val="001F7571"/>
    <w:rsid w:val="00211F25"/>
    <w:rsid w:val="00214D4F"/>
    <w:rsid w:val="00215E62"/>
    <w:rsid w:val="002161B2"/>
    <w:rsid w:val="00220143"/>
    <w:rsid w:val="00223C88"/>
    <w:rsid w:val="0022439D"/>
    <w:rsid w:val="002323B5"/>
    <w:rsid w:val="0023354F"/>
    <w:rsid w:val="00242B08"/>
    <w:rsid w:val="00245708"/>
    <w:rsid w:val="00245C98"/>
    <w:rsid w:val="002647E6"/>
    <w:rsid w:val="00267AE8"/>
    <w:rsid w:val="002705BC"/>
    <w:rsid w:val="00280C0B"/>
    <w:rsid w:val="00291F3D"/>
    <w:rsid w:val="002935E0"/>
    <w:rsid w:val="002A21CC"/>
    <w:rsid w:val="002A6E25"/>
    <w:rsid w:val="002A77C2"/>
    <w:rsid w:val="002A79EF"/>
    <w:rsid w:val="002B0B25"/>
    <w:rsid w:val="002B255C"/>
    <w:rsid w:val="002B61F3"/>
    <w:rsid w:val="002B637D"/>
    <w:rsid w:val="002C146A"/>
    <w:rsid w:val="002C7C13"/>
    <w:rsid w:val="002D130C"/>
    <w:rsid w:val="002D456B"/>
    <w:rsid w:val="002E2959"/>
    <w:rsid w:val="002E39D3"/>
    <w:rsid w:val="002F1C66"/>
    <w:rsid w:val="002F1F57"/>
    <w:rsid w:val="002F3A80"/>
    <w:rsid w:val="002F5AF1"/>
    <w:rsid w:val="00302E2F"/>
    <w:rsid w:val="003148AF"/>
    <w:rsid w:val="00315B96"/>
    <w:rsid w:val="00316C44"/>
    <w:rsid w:val="003317D3"/>
    <w:rsid w:val="00331EE8"/>
    <w:rsid w:val="00336719"/>
    <w:rsid w:val="003427C4"/>
    <w:rsid w:val="0034774F"/>
    <w:rsid w:val="00354D4E"/>
    <w:rsid w:val="00355DF1"/>
    <w:rsid w:val="003572B3"/>
    <w:rsid w:val="00360FE1"/>
    <w:rsid w:val="00364B3F"/>
    <w:rsid w:val="00380CCD"/>
    <w:rsid w:val="003834DC"/>
    <w:rsid w:val="00384BF7"/>
    <w:rsid w:val="00385AF6"/>
    <w:rsid w:val="003863E9"/>
    <w:rsid w:val="00391405"/>
    <w:rsid w:val="00397181"/>
    <w:rsid w:val="003A203B"/>
    <w:rsid w:val="003A318B"/>
    <w:rsid w:val="003A4E7D"/>
    <w:rsid w:val="003A7CF5"/>
    <w:rsid w:val="003B14A4"/>
    <w:rsid w:val="003B26D9"/>
    <w:rsid w:val="003B3BC3"/>
    <w:rsid w:val="003C5854"/>
    <w:rsid w:val="003D0478"/>
    <w:rsid w:val="003D2E0D"/>
    <w:rsid w:val="003D6BD8"/>
    <w:rsid w:val="003D6E50"/>
    <w:rsid w:val="003E7BAD"/>
    <w:rsid w:val="003F1CDF"/>
    <w:rsid w:val="00401B48"/>
    <w:rsid w:val="004026ED"/>
    <w:rsid w:val="00403062"/>
    <w:rsid w:val="00404DAD"/>
    <w:rsid w:val="00413CE2"/>
    <w:rsid w:val="0041419A"/>
    <w:rsid w:val="00415761"/>
    <w:rsid w:val="004165B5"/>
    <w:rsid w:val="0042067F"/>
    <w:rsid w:val="00421A13"/>
    <w:rsid w:val="004232F9"/>
    <w:rsid w:val="00425101"/>
    <w:rsid w:val="00427185"/>
    <w:rsid w:val="00431E8F"/>
    <w:rsid w:val="00432B5F"/>
    <w:rsid w:val="004355E2"/>
    <w:rsid w:val="004366B5"/>
    <w:rsid w:val="0044412C"/>
    <w:rsid w:val="00445BC0"/>
    <w:rsid w:val="00451D22"/>
    <w:rsid w:val="0046151E"/>
    <w:rsid w:val="0046157A"/>
    <w:rsid w:val="0047456E"/>
    <w:rsid w:val="00476F1A"/>
    <w:rsid w:val="0049260D"/>
    <w:rsid w:val="004A4184"/>
    <w:rsid w:val="004A742E"/>
    <w:rsid w:val="004C3D1B"/>
    <w:rsid w:val="004C556F"/>
    <w:rsid w:val="004D0CC0"/>
    <w:rsid w:val="004D0DF2"/>
    <w:rsid w:val="004E2A8E"/>
    <w:rsid w:val="004E3A1E"/>
    <w:rsid w:val="004E602A"/>
    <w:rsid w:val="004E6185"/>
    <w:rsid w:val="004F0D2F"/>
    <w:rsid w:val="004F1CB1"/>
    <w:rsid w:val="004F2C0B"/>
    <w:rsid w:val="004F3C6C"/>
    <w:rsid w:val="0050136A"/>
    <w:rsid w:val="005031BE"/>
    <w:rsid w:val="00503D38"/>
    <w:rsid w:val="0050620A"/>
    <w:rsid w:val="00512E4E"/>
    <w:rsid w:val="00513A02"/>
    <w:rsid w:val="0051603B"/>
    <w:rsid w:val="00520866"/>
    <w:rsid w:val="00525775"/>
    <w:rsid w:val="0053621A"/>
    <w:rsid w:val="0053653C"/>
    <w:rsid w:val="00536B99"/>
    <w:rsid w:val="00537454"/>
    <w:rsid w:val="00537E5A"/>
    <w:rsid w:val="0054611F"/>
    <w:rsid w:val="00555904"/>
    <w:rsid w:val="00562327"/>
    <w:rsid w:val="0056797F"/>
    <w:rsid w:val="00567EE8"/>
    <w:rsid w:val="005754C2"/>
    <w:rsid w:val="005768C1"/>
    <w:rsid w:val="005854E7"/>
    <w:rsid w:val="00587B93"/>
    <w:rsid w:val="005905E4"/>
    <w:rsid w:val="00595489"/>
    <w:rsid w:val="0059590B"/>
    <w:rsid w:val="00596087"/>
    <w:rsid w:val="00597C17"/>
    <w:rsid w:val="005A0F50"/>
    <w:rsid w:val="005A1522"/>
    <w:rsid w:val="005A1D7C"/>
    <w:rsid w:val="005A2E08"/>
    <w:rsid w:val="005A3C91"/>
    <w:rsid w:val="005B4B3E"/>
    <w:rsid w:val="005C7140"/>
    <w:rsid w:val="005D18CE"/>
    <w:rsid w:val="005D383F"/>
    <w:rsid w:val="005E0AE7"/>
    <w:rsid w:val="005E1629"/>
    <w:rsid w:val="005E2395"/>
    <w:rsid w:val="005F1CBD"/>
    <w:rsid w:val="005F359C"/>
    <w:rsid w:val="005F53BB"/>
    <w:rsid w:val="005F6F9D"/>
    <w:rsid w:val="0060222E"/>
    <w:rsid w:val="00602C2B"/>
    <w:rsid w:val="006041DB"/>
    <w:rsid w:val="00612A3C"/>
    <w:rsid w:val="00613253"/>
    <w:rsid w:val="006203E7"/>
    <w:rsid w:val="00622758"/>
    <w:rsid w:val="00630041"/>
    <w:rsid w:val="006307B2"/>
    <w:rsid w:val="006325B6"/>
    <w:rsid w:val="00636499"/>
    <w:rsid w:val="00642786"/>
    <w:rsid w:val="00645EB9"/>
    <w:rsid w:val="006472BA"/>
    <w:rsid w:val="00651AAD"/>
    <w:rsid w:val="00661B57"/>
    <w:rsid w:val="0067139A"/>
    <w:rsid w:val="00672CC9"/>
    <w:rsid w:val="00676BBA"/>
    <w:rsid w:val="00676DCE"/>
    <w:rsid w:val="0068049C"/>
    <w:rsid w:val="0068539B"/>
    <w:rsid w:val="00687F21"/>
    <w:rsid w:val="00690234"/>
    <w:rsid w:val="00697DB7"/>
    <w:rsid w:val="006A3F6F"/>
    <w:rsid w:val="006A6D92"/>
    <w:rsid w:val="006B14A7"/>
    <w:rsid w:val="006C17A9"/>
    <w:rsid w:val="006C20C9"/>
    <w:rsid w:val="006C31D2"/>
    <w:rsid w:val="006D299C"/>
    <w:rsid w:val="006E265E"/>
    <w:rsid w:val="00702D29"/>
    <w:rsid w:val="00717DE3"/>
    <w:rsid w:val="00720966"/>
    <w:rsid w:val="00723CE5"/>
    <w:rsid w:val="00733137"/>
    <w:rsid w:val="00733418"/>
    <w:rsid w:val="00737A68"/>
    <w:rsid w:val="0075127D"/>
    <w:rsid w:val="00753580"/>
    <w:rsid w:val="00754497"/>
    <w:rsid w:val="00754999"/>
    <w:rsid w:val="00756DDB"/>
    <w:rsid w:val="00763F8B"/>
    <w:rsid w:val="00766C3B"/>
    <w:rsid w:val="0078528F"/>
    <w:rsid w:val="0079034B"/>
    <w:rsid w:val="0079123E"/>
    <w:rsid w:val="007912A3"/>
    <w:rsid w:val="00792176"/>
    <w:rsid w:val="007A1A10"/>
    <w:rsid w:val="007A43DB"/>
    <w:rsid w:val="007B094C"/>
    <w:rsid w:val="007B4837"/>
    <w:rsid w:val="007B4AF5"/>
    <w:rsid w:val="007C126F"/>
    <w:rsid w:val="007C3FE4"/>
    <w:rsid w:val="007D5870"/>
    <w:rsid w:val="007D5B37"/>
    <w:rsid w:val="007E7FCA"/>
    <w:rsid w:val="007F7119"/>
    <w:rsid w:val="007F7520"/>
    <w:rsid w:val="00804558"/>
    <w:rsid w:val="00806C0B"/>
    <w:rsid w:val="008100E5"/>
    <w:rsid w:val="0081342F"/>
    <w:rsid w:val="00815A5B"/>
    <w:rsid w:val="0082619A"/>
    <w:rsid w:val="008262BD"/>
    <w:rsid w:val="00827210"/>
    <w:rsid w:val="008275B8"/>
    <w:rsid w:val="00827F18"/>
    <w:rsid w:val="00830FAE"/>
    <w:rsid w:val="00832820"/>
    <w:rsid w:val="00834C09"/>
    <w:rsid w:val="008476E0"/>
    <w:rsid w:val="00847E3C"/>
    <w:rsid w:val="00850F4B"/>
    <w:rsid w:val="00860EEA"/>
    <w:rsid w:val="008624CD"/>
    <w:rsid w:val="00863673"/>
    <w:rsid w:val="00864C93"/>
    <w:rsid w:val="00881F1C"/>
    <w:rsid w:val="008855BA"/>
    <w:rsid w:val="008905F8"/>
    <w:rsid w:val="00890F15"/>
    <w:rsid w:val="008A3CCD"/>
    <w:rsid w:val="008A6A5D"/>
    <w:rsid w:val="008B30E7"/>
    <w:rsid w:val="008B51F1"/>
    <w:rsid w:val="008B691A"/>
    <w:rsid w:val="008B7924"/>
    <w:rsid w:val="008C0DEB"/>
    <w:rsid w:val="008D0A6D"/>
    <w:rsid w:val="008D64EB"/>
    <w:rsid w:val="008E13EB"/>
    <w:rsid w:val="008F15AE"/>
    <w:rsid w:val="008F4A86"/>
    <w:rsid w:val="008F61CB"/>
    <w:rsid w:val="009023E7"/>
    <w:rsid w:val="0090263A"/>
    <w:rsid w:val="00902D9C"/>
    <w:rsid w:val="00911D2C"/>
    <w:rsid w:val="00914AD2"/>
    <w:rsid w:val="0091797D"/>
    <w:rsid w:val="009208B6"/>
    <w:rsid w:val="00920F0E"/>
    <w:rsid w:val="00925A6F"/>
    <w:rsid w:val="00927ACE"/>
    <w:rsid w:val="00947A51"/>
    <w:rsid w:val="00953782"/>
    <w:rsid w:val="00954E78"/>
    <w:rsid w:val="00955F04"/>
    <w:rsid w:val="009620AD"/>
    <w:rsid w:val="0096706B"/>
    <w:rsid w:val="0098066A"/>
    <w:rsid w:val="0098568B"/>
    <w:rsid w:val="00987E0F"/>
    <w:rsid w:val="00987E7B"/>
    <w:rsid w:val="0099037D"/>
    <w:rsid w:val="009977F0"/>
    <w:rsid w:val="009A1936"/>
    <w:rsid w:val="009A3DDB"/>
    <w:rsid w:val="009B340A"/>
    <w:rsid w:val="009B582B"/>
    <w:rsid w:val="009B657B"/>
    <w:rsid w:val="009C4FBE"/>
    <w:rsid w:val="009C7968"/>
    <w:rsid w:val="009D6EAF"/>
    <w:rsid w:val="009D725D"/>
    <w:rsid w:val="009E0D2E"/>
    <w:rsid w:val="009E7D3B"/>
    <w:rsid w:val="009F2EB5"/>
    <w:rsid w:val="009F3AF2"/>
    <w:rsid w:val="009F59DC"/>
    <w:rsid w:val="00A00383"/>
    <w:rsid w:val="00A027A7"/>
    <w:rsid w:val="00A12D70"/>
    <w:rsid w:val="00A138F5"/>
    <w:rsid w:val="00A13F5F"/>
    <w:rsid w:val="00A25C1C"/>
    <w:rsid w:val="00A358BE"/>
    <w:rsid w:val="00A45167"/>
    <w:rsid w:val="00A50EA8"/>
    <w:rsid w:val="00A51A29"/>
    <w:rsid w:val="00A51BDF"/>
    <w:rsid w:val="00A52A42"/>
    <w:rsid w:val="00A54B78"/>
    <w:rsid w:val="00A57F78"/>
    <w:rsid w:val="00A6107A"/>
    <w:rsid w:val="00A647CD"/>
    <w:rsid w:val="00A659B0"/>
    <w:rsid w:val="00A65B8A"/>
    <w:rsid w:val="00A81D2A"/>
    <w:rsid w:val="00A84BC0"/>
    <w:rsid w:val="00A917D2"/>
    <w:rsid w:val="00A94871"/>
    <w:rsid w:val="00A9490D"/>
    <w:rsid w:val="00A9521A"/>
    <w:rsid w:val="00AA132C"/>
    <w:rsid w:val="00AA4B2E"/>
    <w:rsid w:val="00AA5053"/>
    <w:rsid w:val="00AA71C8"/>
    <w:rsid w:val="00AB28F7"/>
    <w:rsid w:val="00AB41AD"/>
    <w:rsid w:val="00AC10A4"/>
    <w:rsid w:val="00AC4695"/>
    <w:rsid w:val="00AD3952"/>
    <w:rsid w:val="00AD5BBF"/>
    <w:rsid w:val="00AE4F39"/>
    <w:rsid w:val="00AE71A1"/>
    <w:rsid w:val="00AF00BA"/>
    <w:rsid w:val="00AF0AFC"/>
    <w:rsid w:val="00AF26E8"/>
    <w:rsid w:val="00AF5D43"/>
    <w:rsid w:val="00AF60BC"/>
    <w:rsid w:val="00AF7D98"/>
    <w:rsid w:val="00AF7DEB"/>
    <w:rsid w:val="00B00023"/>
    <w:rsid w:val="00B02BFA"/>
    <w:rsid w:val="00B077BC"/>
    <w:rsid w:val="00B106D0"/>
    <w:rsid w:val="00B106D3"/>
    <w:rsid w:val="00B1144F"/>
    <w:rsid w:val="00B163F5"/>
    <w:rsid w:val="00B22C84"/>
    <w:rsid w:val="00B25BA3"/>
    <w:rsid w:val="00B2639A"/>
    <w:rsid w:val="00B30745"/>
    <w:rsid w:val="00B32812"/>
    <w:rsid w:val="00B359CD"/>
    <w:rsid w:val="00B40733"/>
    <w:rsid w:val="00B420E7"/>
    <w:rsid w:val="00B42F8C"/>
    <w:rsid w:val="00B53C4F"/>
    <w:rsid w:val="00B57A7A"/>
    <w:rsid w:val="00B7006D"/>
    <w:rsid w:val="00B72A5B"/>
    <w:rsid w:val="00B844A9"/>
    <w:rsid w:val="00B875F0"/>
    <w:rsid w:val="00B906FB"/>
    <w:rsid w:val="00B90984"/>
    <w:rsid w:val="00B9754C"/>
    <w:rsid w:val="00BA397B"/>
    <w:rsid w:val="00BA4282"/>
    <w:rsid w:val="00BA47D0"/>
    <w:rsid w:val="00BA4C18"/>
    <w:rsid w:val="00BB0C25"/>
    <w:rsid w:val="00BC2B8E"/>
    <w:rsid w:val="00BC59F1"/>
    <w:rsid w:val="00BD1D27"/>
    <w:rsid w:val="00BD44ED"/>
    <w:rsid w:val="00BD4DE2"/>
    <w:rsid w:val="00BD72EE"/>
    <w:rsid w:val="00BD78BE"/>
    <w:rsid w:val="00BE1234"/>
    <w:rsid w:val="00BE536B"/>
    <w:rsid w:val="00BE5605"/>
    <w:rsid w:val="00BE5BBD"/>
    <w:rsid w:val="00BE6AF7"/>
    <w:rsid w:val="00BF5268"/>
    <w:rsid w:val="00BF5A9D"/>
    <w:rsid w:val="00BF6990"/>
    <w:rsid w:val="00C00D50"/>
    <w:rsid w:val="00C01772"/>
    <w:rsid w:val="00C02BC9"/>
    <w:rsid w:val="00C06255"/>
    <w:rsid w:val="00C07EBC"/>
    <w:rsid w:val="00C11873"/>
    <w:rsid w:val="00C15F34"/>
    <w:rsid w:val="00C22482"/>
    <w:rsid w:val="00C275C0"/>
    <w:rsid w:val="00C32584"/>
    <w:rsid w:val="00C33A97"/>
    <w:rsid w:val="00C376EA"/>
    <w:rsid w:val="00C3780E"/>
    <w:rsid w:val="00C4006A"/>
    <w:rsid w:val="00C4219C"/>
    <w:rsid w:val="00C47542"/>
    <w:rsid w:val="00C52CDC"/>
    <w:rsid w:val="00C53CB3"/>
    <w:rsid w:val="00C57127"/>
    <w:rsid w:val="00C601F2"/>
    <w:rsid w:val="00C617B8"/>
    <w:rsid w:val="00C6325F"/>
    <w:rsid w:val="00C7510E"/>
    <w:rsid w:val="00C823EB"/>
    <w:rsid w:val="00C82410"/>
    <w:rsid w:val="00C82518"/>
    <w:rsid w:val="00C84C65"/>
    <w:rsid w:val="00C86551"/>
    <w:rsid w:val="00C96C2C"/>
    <w:rsid w:val="00C97B7B"/>
    <w:rsid w:val="00CA59E8"/>
    <w:rsid w:val="00CB04F7"/>
    <w:rsid w:val="00CB2E39"/>
    <w:rsid w:val="00CB7AC4"/>
    <w:rsid w:val="00CC1B56"/>
    <w:rsid w:val="00CD47A1"/>
    <w:rsid w:val="00CD7A3E"/>
    <w:rsid w:val="00CE043A"/>
    <w:rsid w:val="00CE4572"/>
    <w:rsid w:val="00CF5B8C"/>
    <w:rsid w:val="00D06BED"/>
    <w:rsid w:val="00D06F7E"/>
    <w:rsid w:val="00D06FB0"/>
    <w:rsid w:val="00D1141F"/>
    <w:rsid w:val="00D14C73"/>
    <w:rsid w:val="00D150DC"/>
    <w:rsid w:val="00D16646"/>
    <w:rsid w:val="00D20557"/>
    <w:rsid w:val="00D20F8F"/>
    <w:rsid w:val="00D228AD"/>
    <w:rsid w:val="00D251D8"/>
    <w:rsid w:val="00D31BB5"/>
    <w:rsid w:val="00D31D8D"/>
    <w:rsid w:val="00D33080"/>
    <w:rsid w:val="00D351D7"/>
    <w:rsid w:val="00D3574D"/>
    <w:rsid w:val="00D35773"/>
    <w:rsid w:val="00D430E0"/>
    <w:rsid w:val="00D453B0"/>
    <w:rsid w:val="00D458AB"/>
    <w:rsid w:val="00D45D93"/>
    <w:rsid w:val="00D462B7"/>
    <w:rsid w:val="00D46CF5"/>
    <w:rsid w:val="00D56666"/>
    <w:rsid w:val="00D62CC8"/>
    <w:rsid w:val="00D64B7D"/>
    <w:rsid w:val="00D65750"/>
    <w:rsid w:val="00D75A76"/>
    <w:rsid w:val="00D801A1"/>
    <w:rsid w:val="00D83067"/>
    <w:rsid w:val="00D91EBF"/>
    <w:rsid w:val="00D922CB"/>
    <w:rsid w:val="00D95C8C"/>
    <w:rsid w:val="00D96DB8"/>
    <w:rsid w:val="00D97332"/>
    <w:rsid w:val="00DA13C7"/>
    <w:rsid w:val="00DA5803"/>
    <w:rsid w:val="00DA6801"/>
    <w:rsid w:val="00DA6C4E"/>
    <w:rsid w:val="00DA6D68"/>
    <w:rsid w:val="00DA7FFB"/>
    <w:rsid w:val="00DB32E9"/>
    <w:rsid w:val="00DB3BFD"/>
    <w:rsid w:val="00DC58F5"/>
    <w:rsid w:val="00DD23D0"/>
    <w:rsid w:val="00DD42AA"/>
    <w:rsid w:val="00DE5DF8"/>
    <w:rsid w:val="00DE7354"/>
    <w:rsid w:val="00DF0EEA"/>
    <w:rsid w:val="00DF27FC"/>
    <w:rsid w:val="00E013AC"/>
    <w:rsid w:val="00E134B5"/>
    <w:rsid w:val="00E13766"/>
    <w:rsid w:val="00E13EA1"/>
    <w:rsid w:val="00E153C7"/>
    <w:rsid w:val="00E2217E"/>
    <w:rsid w:val="00E26EEA"/>
    <w:rsid w:val="00E2784C"/>
    <w:rsid w:val="00E3109E"/>
    <w:rsid w:val="00E34D31"/>
    <w:rsid w:val="00E42E12"/>
    <w:rsid w:val="00E441BC"/>
    <w:rsid w:val="00E549D2"/>
    <w:rsid w:val="00E65175"/>
    <w:rsid w:val="00E66995"/>
    <w:rsid w:val="00E713F0"/>
    <w:rsid w:val="00E75E5D"/>
    <w:rsid w:val="00E75EB7"/>
    <w:rsid w:val="00E77C85"/>
    <w:rsid w:val="00E81D94"/>
    <w:rsid w:val="00E8322B"/>
    <w:rsid w:val="00E85AB8"/>
    <w:rsid w:val="00E944E2"/>
    <w:rsid w:val="00E976BC"/>
    <w:rsid w:val="00E97E63"/>
    <w:rsid w:val="00EA43B0"/>
    <w:rsid w:val="00EA5705"/>
    <w:rsid w:val="00EB124D"/>
    <w:rsid w:val="00EB5013"/>
    <w:rsid w:val="00EE296E"/>
    <w:rsid w:val="00EE42C2"/>
    <w:rsid w:val="00EE4646"/>
    <w:rsid w:val="00EE77C1"/>
    <w:rsid w:val="00EF1396"/>
    <w:rsid w:val="00EF3502"/>
    <w:rsid w:val="00EF3958"/>
    <w:rsid w:val="00F10C43"/>
    <w:rsid w:val="00F16121"/>
    <w:rsid w:val="00F16679"/>
    <w:rsid w:val="00F2200E"/>
    <w:rsid w:val="00F223EC"/>
    <w:rsid w:val="00F27BC9"/>
    <w:rsid w:val="00F36189"/>
    <w:rsid w:val="00F37B0D"/>
    <w:rsid w:val="00F43E3E"/>
    <w:rsid w:val="00F46E4F"/>
    <w:rsid w:val="00F51B5E"/>
    <w:rsid w:val="00F5503F"/>
    <w:rsid w:val="00F550E1"/>
    <w:rsid w:val="00F55DE7"/>
    <w:rsid w:val="00F6052A"/>
    <w:rsid w:val="00F755D4"/>
    <w:rsid w:val="00F75DC3"/>
    <w:rsid w:val="00F83988"/>
    <w:rsid w:val="00F83F7E"/>
    <w:rsid w:val="00F95571"/>
    <w:rsid w:val="00F96C37"/>
    <w:rsid w:val="00FA4B3F"/>
    <w:rsid w:val="00FA65A9"/>
    <w:rsid w:val="00FB00B6"/>
    <w:rsid w:val="00FC7C1F"/>
    <w:rsid w:val="00FD3AD6"/>
    <w:rsid w:val="00FD65BC"/>
    <w:rsid w:val="00FE5054"/>
    <w:rsid w:val="00FE6D65"/>
    <w:rsid w:val="00FF613D"/>
    <w:rsid w:val="01D77313"/>
    <w:rsid w:val="01ED0F8F"/>
    <w:rsid w:val="02B14B49"/>
    <w:rsid w:val="03266E83"/>
    <w:rsid w:val="04945D2E"/>
    <w:rsid w:val="052411C0"/>
    <w:rsid w:val="059D38B3"/>
    <w:rsid w:val="05AA6A47"/>
    <w:rsid w:val="063C07B0"/>
    <w:rsid w:val="0787249E"/>
    <w:rsid w:val="08E474F4"/>
    <w:rsid w:val="098F654B"/>
    <w:rsid w:val="09FF765C"/>
    <w:rsid w:val="0A751EE2"/>
    <w:rsid w:val="0A9F2D20"/>
    <w:rsid w:val="0B4E7517"/>
    <w:rsid w:val="0D0B4390"/>
    <w:rsid w:val="11836ACD"/>
    <w:rsid w:val="11C63300"/>
    <w:rsid w:val="136748FB"/>
    <w:rsid w:val="139B2580"/>
    <w:rsid w:val="14AE5A6B"/>
    <w:rsid w:val="15540503"/>
    <w:rsid w:val="16925568"/>
    <w:rsid w:val="175410CF"/>
    <w:rsid w:val="188717FB"/>
    <w:rsid w:val="199155AF"/>
    <w:rsid w:val="1AB75B4A"/>
    <w:rsid w:val="1C0B4743"/>
    <w:rsid w:val="1CC25F74"/>
    <w:rsid w:val="20635322"/>
    <w:rsid w:val="20BE6BCA"/>
    <w:rsid w:val="217B0EEE"/>
    <w:rsid w:val="21A825AB"/>
    <w:rsid w:val="27E17E89"/>
    <w:rsid w:val="28795AD3"/>
    <w:rsid w:val="29C97F78"/>
    <w:rsid w:val="2A034565"/>
    <w:rsid w:val="2B3D1642"/>
    <w:rsid w:val="2C1D73B1"/>
    <w:rsid w:val="2C6D1F6D"/>
    <w:rsid w:val="2D7C395A"/>
    <w:rsid w:val="30ED07D5"/>
    <w:rsid w:val="32F960F2"/>
    <w:rsid w:val="342D25DF"/>
    <w:rsid w:val="358C1A78"/>
    <w:rsid w:val="3597557C"/>
    <w:rsid w:val="363A0D6B"/>
    <w:rsid w:val="381D6257"/>
    <w:rsid w:val="398E557D"/>
    <w:rsid w:val="3A363662"/>
    <w:rsid w:val="3ADA2D59"/>
    <w:rsid w:val="3AF2252E"/>
    <w:rsid w:val="3B107DA0"/>
    <w:rsid w:val="3BFE314A"/>
    <w:rsid w:val="3C0E191F"/>
    <w:rsid w:val="3C5A1EB7"/>
    <w:rsid w:val="3DA40F0B"/>
    <w:rsid w:val="3E136EE1"/>
    <w:rsid w:val="3E6C1A5A"/>
    <w:rsid w:val="3F4F7F57"/>
    <w:rsid w:val="41DD4965"/>
    <w:rsid w:val="43EC3B18"/>
    <w:rsid w:val="464E72AE"/>
    <w:rsid w:val="47067A5E"/>
    <w:rsid w:val="492B1D7F"/>
    <w:rsid w:val="4A2C504D"/>
    <w:rsid w:val="4B796C6C"/>
    <w:rsid w:val="4CBD3F7B"/>
    <w:rsid w:val="4CF06A10"/>
    <w:rsid w:val="4DB40E98"/>
    <w:rsid w:val="4E6D4432"/>
    <w:rsid w:val="4EB02877"/>
    <w:rsid w:val="4EB9367F"/>
    <w:rsid w:val="503012FE"/>
    <w:rsid w:val="50F34879"/>
    <w:rsid w:val="53DD4043"/>
    <w:rsid w:val="541E2390"/>
    <w:rsid w:val="5437011C"/>
    <w:rsid w:val="548F0766"/>
    <w:rsid w:val="54CB2D70"/>
    <w:rsid w:val="555236A8"/>
    <w:rsid w:val="55E12CD8"/>
    <w:rsid w:val="55F96615"/>
    <w:rsid w:val="56552222"/>
    <w:rsid w:val="56981057"/>
    <w:rsid w:val="57011745"/>
    <w:rsid w:val="57B13D7B"/>
    <w:rsid w:val="5CC50B79"/>
    <w:rsid w:val="612A7148"/>
    <w:rsid w:val="62CC5FA9"/>
    <w:rsid w:val="63A402A4"/>
    <w:rsid w:val="63B607F7"/>
    <w:rsid w:val="63C767E4"/>
    <w:rsid w:val="64612157"/>
    <w:rsid w:val="64A21157"/>
    <w:rsid w:val="64B6299B"/>
    <w:rsid w:val="64E60966"/>
    <w:rsid w:val="65602D25"/>
    <w:rsid w:val="692F12A1"/>
    <w:rsid w:val="69375EE9"/>
    <w:rsid w:val="6949601D"/>
    <w:rsid w:val="69F03B7B"/>
    <w:rsid w:val="6B2675C4"/>
    <w:rsid w:val="6C770AED"/>
    <w:rsid w:val="705F3EDB"/>
    <w:rsid w:val="72670F54"/>
    <w:rsid w:val="73D52ED4"/>
    <w:rsid w:val="766047E0"/>
    <w:rsid w:val="76C4555B"/>
    <w:rsid w:val="7F277911"/>
    <w:rsid w:val="7FB83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EastAsia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iPriority="39" w:unhideWhenUsed="0" w:qFormat="1"/>
    <w:lsdException w:name="toc 2" w:semiHidden="0" w:uiPriority="39" w:unhideWhenUsed="0" w:qFormat="1"/>
    <w:lsdException w:name="toc 3" w:locked="1" w:semiHidden="0" w:uiPriority="39" w:unhideWhenUsed="0" w:qFormat="1"/>
    <w:lsdException w:name="toc 4" w:locked="1" w:unhideWhenUsed="0" w:qFormat="1"/>
    <w:lsdException w:name="toc 5" w:locked="1" w:unhideWhenUsed="0" w:qFormat="1"/>
    <w:lsdException w:name="toc 6" w:locked="1" w:unhideWhenUsed="0" w:qFormat="1"/>
    <w:lsdException w:name="toc 7" w:locked="1" w:unhideWhenUsed="0" w:qFormat="1"/>
    <w:lsdException w:name="toc 8" w:locked="1" w:unhideWhenUsed="0" w:qFormat="1"/>
    <w:lsdException w:name="toc 9" w:locked="1" w:unhideWhenUsed="0" w:qFormat="1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Date" w:unhideWhenUsed="0" w:qFormat="1"/>
    <w:lsdException w:name="Body Text Indent 2" w:semiHidden="0" w:uiPriority="0" w:unhideWhenUsed="0" w:qFormat="1"/>
    <w:lsdException w:name="Hyperlink" w:semiHidden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unhideWhenUsed="0" w:qFormat="1"/>
    <w:lsdException w:name="Table Grid" w:locked="1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color w:val="000000"/>
      <w:sz w:val="21"/>
      <w:szCs w:val="21"/>
    </w:rPr>
  </w:style>
  <w:style w:type="paragraph" w:styleId="10">
    <w:name w:val="heading 1"/>
    <w:basedOn w:val="a"/>
    <w:next w:val="a"/>
    <w:link w:val="1Char"/>
    <w:uiPriority w:val="99"/>
    <w:qFormat/>
    <w:pPr>
      <w:keepNext/>
      <w:keepLines/>
      <w:spacing w:before="340" w:after="330" w:line="480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6" w:lineRule="auto"/>
      <w:outlineLvl w:val="1"/>
    </w:pPr>
    <w:rPr>
      <w:rFonts w:ascii="Cambria" w:eastAsia="微软雅黑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unhideWhenUsed/>
    <w:qFormat/>
    <w:locked/>
    <w:pPr>
      <w:keepNext/>
      <w:keepLines/>
      <w:spacing w:before="260" w:after="260" w:line="360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locked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locked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99"/>
    <w:semiHidden/>
    <w:qFormat/>
    <w:locked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50">
    <w:name w:val="toc 5"/>
    <w:basedOn w:val="a"/>
    <w:next w:val="a"/>
    <w:uiPriority w:val="99"/>
    <w:semiHidden/>
    <w:qFormat/>
    <w:locked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0">
    <w:name w:val="toc 3"/>
    <w:basedOn w:val="a"/>
    <w:next w:val="a"/>
    <w:uiPriority w:val="39"/>
    <w:qFormat/>
    <w:locked/>
    <w:pPr>
      <w:ind w:left="420"/>
      <w:jc w:val="left"/>
    </w:pPr>
    <w:rPr>
      <w:rFonts w:ascii="Times New Roman" w:hAnsi="Times New Roman"/>
      <w:i/>
      <w:iCs/>
      <w:sz w:val="20"/>
      <w:szCs w:val="20"/>
    </w:rPr>
  </w:style>
  <w:style w:type="paragraph" w:styleId="8">
    <w:name w:val="toc 8"/>
    <w:basedOn w:val="a"/>
    <w:next w:val="a"/>
    <w:uiPriority w:val="99"/>
    <w:semiHidden/>
    <w:qFormat/>
    <w:locked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a3">
    <w:name w:val="Date"/>
    <w:basedOn w:val="a"/>
    <w:next w:val="a"/>
    <w:link w:val="Char"/>
    <w:uiPriority w:val="99"/>
    <w:semiHidden/>
    <w:qFormat/>
    <w:pPr>
      <w:ind w:leftChars="2500" w:left="100"/>
    </w:pPr>
  </w:style>
  <w:style w:type="paragraph" w:styleId="20">
    <w:name w:val="Body Text Indent 2"/>
    <w:basedOn w:val="a"/>
    <w:link w:val="2Char0"/>
    <w:qFormat/>
    <w:pPr>
      <w:spacing w:after="120" w:line="480" w:lineRule="auto"/>
      <w:ind w:leftChars="200" w:left="420"/>
    </w:pPr>
    <w:rPr>
      <w:rFonts w:ascii="Times New Roman" w:eastAsia="宋体" w:hAnsi="Times New Roman"/>
      <w:color w:val="auto"/>
      <w:kern w:val="2"/>
      <w:szCs w:val="24"/>
    </w:rPr>
  </w:style>
  <w:style w:type="paragraph" w:styleId="a4">
    <w:name w:val="Balloon Text"/>
    <w:basedOn w:val="a"/>
    <w:link w:val="Char0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296"/>
      </w:tabs>
      <w:spacing w:line="360" w:lineRule="auto"/>
      <w:jc w:val="left"/>
    </w:pPr>
    <w:rPr>
      <w:rFonts w:ascii="微软雅黑" w:eastAsia="微软雅黑" w:hAnsi="微软雅黑"/>
      <w:bCs/>
      <w:caps/>
    </w:rPr>
  </w:style>
  <w:style w:type="paragraph" w:styleId="40">
    <w:name w:val="toc 4"/>
    <w:basedOn w:val="a"/>
    <w:next w:val="a"/>
    <w:uiPriority w:val="99"/>
    <w:semiHidden/>
    <w:qFormat/>
    <w:locked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uiPriority w:val="99"/>
    <w:semiHidden/>
    <w:qFormat/>
    <w:locked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21">
    <w:name w:val="toc 2"/>
    <w:basedOn w:val="a"/>
    <w:next w:val="a"/>
    <w:uiPriority w:val="39"/>
    <w:qFormat/>
    <w:pPr>
      <w:tabs>
        <w:tab w:val="left" w:pos="630"/>
        <w:tab w:val="right" w:leader="dot" w:pos="8296"/>
      </w:tabs>
      <w:ind w:left="210"/>
      <w:jc w:val="left"/>
    </w:pPr>
    <w:rPr>
      <w:rFonts w:ascii="微软雅黑" w:eastAsia="微软雅黑" w:hAnsi="微软雅黑"/>
      <w:smallCaps/>
    </w:rPr>
  </w:style>
  <w:style w:type="paragraph" w:styleId="9">
    <w:name w:val="toc 9"/>
    <w:basedOn w:val="a"/>
    <w:next w:val="a"/>
    <w:uiPriority w:val="99"/>
    <w:semiHidden/>
    <w:qFormat/>
    <w:locked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auto"/>
      <w:sz w:val="24"/>
      <w:szCs w:val="24"/>
    </w:rPr>
  </w:style>
  <w:style w:type="table" w:styleId="a8">
    <w:name w:val="Table Grid"/>
    <w:basedOn w:val="a1"/>
    <w:uiPriority w:val="59"/>
    <w:qFormat/>
    <w:locked/>
    <w:rPr>
      <w:rFonts w:asciiTheme="minorHAnsi" w:hAnsiTheme="minorHAnsi" w:cstheme="minorBidi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locked/>
    <w:rPr>
      <w:rFonts w:cs="Times New Roman"/>
      <w:b/>
      <w:bCs/>
    </w:rPr>
  </w:style>
  <w:style w:type="character" w:styleId="aa">
    <w:name w:val="page number"/>
    <w:basedOn w:val="a0"/>
    <w:qFormat/>
  </w:style>
  <w:style w:type="character" w:styleId="ab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c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1Char">
    <w:name w:val="标题 1 Char"/>
    <w:link w:val="10"/>
    <w:uiPriority w:val="99"/>
    <w:qFormat/>
    <w:locked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9"/>
    <w:qFormat/>
    <w:locked/>
    <w:rPr>
      <w:rFonts w:ascii="Cambria" w:eastAsia="微软雅黑" w:hAnsi="Cambria"/>
      <w:b/>
      <w:bCs/>
      <w:sz w:val="30"/>
      <w:szCs w:val="32"/>
    </w:rPr>
  </w:style>
  <w:style w:type="character" w:customStyle="1" w:styleId="Char2">
    <w:name w:val="页眉 Char"/>
    <w:link w:val="a6"/>
    <w:uiPriority w:val="99"/>
    <w:qFormat/>
    <w:locked/>
    <w:rPr>
      <w:rFonts w:cs="Times New Roman"/>
      <w:sz w:val="18"/>
      <w:szCs w:val="18"/>
    </w:rPr>
  </w:style>
  <w:style w:type="character" w:customStyle="1" w:styleId="Char1">
    <w:name w:val="页脚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">
    <w:name w:val="日期 Char"/>
    <w:link w:val="a3"/>
    <w:uiPriority w:val="99"/>
    <w:semiHidden/>
    <w:qFormat/>
    <w:locked/>
    <w:rPr>
      <w:rFonts w:cs="Times New Roman"/>
    </w:rPr>
  </w:style>
  <w:style w:type="paragraph" w:styleId="ad">
    <w:name w:val="No Spacing"/>
    <w:uiPriority w:val="99"/>
    <w:qFormat/>
    <w:pPr>
      <w:widowControl w:val="0"/>
      <w:spacing w:line="360" w:lineRule="auto"/>
      <w:ind w:firstLineChars="200" w:firstLine="200"/>
      <w:jc w:val="both"/>
    </w:pPr>
    <w:rPr>
      <w:color w:val="000000"/>
      <w:kern w:val="2"/>
      <w:sz w:val="24"/>
      <w:szCs w:val="22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Times New Roman" w:hAnsi="Times New Roman"/>
      <w:color w:val="000000"/>
      <w:kern w:val="2"/>
      <w:sz w:val="21"/>
      <w:szCs w:val="24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/>
      <w:color w:val="auto"/>
      <w:kern w:val="2"/>
      <w:szCs w:val="24"/>
    </w:rPr>
  </w:style>
  <w:style w:type="paragraph" w:customStyle="1" w:styleId="C-C-1">
    <w:name w:val="C-C-1"/>
    <w:basedOn w:val="10"/>
    <w:qFormat/>
    <w:pPr>
      <w:numPr>
        <w:numId w:val="1"/>
      </w:numPr>
      <w:spacing w:beforeLines="150" w:afterLines="300" w:line="360" w:lineRule="auto"/>
      <w:jc w:val="center"/>
    </w:pPr>
    <w:rPr>
      <w:rFonts w:ascii="Times New Roman" w:eastAsia="宋体" w:hAnsi="Times New Roman"/>
      <w:color w:val="auto"/>
      <w:sz w:val="30"/>
      <w:szCs w:val="30"/>
    </w:rPr>
  </w:style>
  <w:style w:type="paragraph" w:customStyle="1" w:styleId="C-C-3">
    <w:name w:val="C-C-3"/>
    <w:basedOn w:val="3"/>
    <w:qFormat/>
    <w:pPr>
      <w:numPr>
        <w:ilvl w:val="2"/>
        <w:numId w:val="1"/>
      </w:numPr>
      <w:spacing w:before="0" w:after="0"/>
      <w:ind w:left="1260" w:hanging="420"/>
      <w:jc w:val="left"/>
    </w:pPr>
    <w:rPr>
      <w:rFonts w:ascii="宋体" w:eastAsia="宋体" w:hAnsi="宋体"/>
      <w:bCs w:val="0"/>
      <w:kern w:val="2"/>
      <w:szCs w:val="24"/>
    </w:rPr>
  </w:style>
  <w:style w:type="paragraph" w:customStyle="1" w:styleId="C-C-4">
    <w:name w:val="C-C-4"/>
    <w:basedOn w:val="4"/>
    <w:qFormat/>
    <w:pPr>
      <w:numPr>
        <w:ilvl w:val="3"/>
        <w:numId w:val="1"/>
      </w:numPr>
      <w:spacing w:before="0" w:after="0" w:line="360" w:lineRule="auto"/>
      <w:ind w:left="1680" w:hanging="420"/>
    </w:pPr>
    <w:rPr>
      <w:rFonts w:ascii="Times New Roman" w:eastAsia="宋体" w:hAnsi="Times New Roman" w:cs="Times New Roman"/>
      <w:color w:val="auto"/>
      <w:kern w:val="2"/>
    </w:rPr>
  </w:style>
  <w:style w:type="paragraph" w:customStyle="1" w:styleId="C-C-5">
    <w:name w:val="C-C-5"/>
    <w:basedOn w:val="5"/>
    <w:qFormat/>
    <w:pPr>
      <w:numPr>
        <w:ilvl w:val="4"/>
        <w:numId w:val="1"/>
      </w:numPr>
      <w:spacing w:before="0" w:after="10" w:line="360" w:lineRule="auto"/>
      <w:ind w:left="2100" w:hanging="420"/>
    </w:pPr>
    <w:rPr>
      <w:rFonts w:ascii="Times New Roman" w:eastAsia="宋体" w:hAnsi="Times New Roman"/>
      <w:color w:val="auto"/>
      <w:kern w:val="2"/>
    </w:rPr>
  </w:style>
  <w:style w:type="paragraph" w:customStyle="1" w:styleId="C-C-C1">
    <w:name w:val="C-C-C1"/>
    <w:basedOn w:val="a"/>
    <w:qFormat/>
    <w:pPr>
      <w:spacing w:line="360" w:lineRule="auto"/>
      <w:ind w:firstLine="480"/>
    </w:pPr>
    <w:rPr>
      <w:rFonts w:ascii="Times New Roman" w:eastAsia="宋体" w:hAnsi="Times New Roman"/>
      <w:color w:val="auto"/>
      <w:kern w:val="2"/>
    </w:rPr>
  </w:style>
  <w:style w:type="paragraph" w:customStyle="1" w:styleId="C-U-2">
    <w:name w:val="C-U-2"/>
    <w:basedOn w:val="a"/>
    <w:link w:val="C-U-2Char"/>
    <w:qFormat/>
    <w:pPr>
      <w:numPr>
        <w:numId w:val="2"/>
      </w:numPr>
      <w:spacing w:line="360" w:lineRule="auto"/>
    </w:pPr>
    <w:rPr>
      <w:rFonts w:ascii="Times New Roman" w:eastAsia="宋体" w:hAnsi="Times New Roman"/>
      <w:color w:val="auto"/>
      <w:kern w:val="2"/>
      <w:sz w:val="24"/>
      <w:szCs w:val="20"/>
    </w:rPr>
  </w:style>
  <w:style w:type="character" w:customStyle="1" w:styleId="C-U-2Char">
    <w:name w:val="C-U-2 Char"/>
    <w:basedOn w:val="a0"/>
    <w:link w:val="C-U-2"/>
    <w:qFormat/>
    <w:rPr>
      <w:rFonts w:ascii="Times New Roman" w:eastAsia="宋体" w:hAnsi="Times New Roman"/>
      <w:color w:val="auto"/>
      <w:kern w:val="2"/>
      <w:sz w:val="24"/>
      <w:szCs w:val="20"/>
    </w:rPr>
  </w:style>
  <w:style w:type="character" w:customStyle="1" w:styleId="3Char">
    <w:name w:val="标题 3 Char"/>
    <w:basedOn w:val="a0"/>
    <w:link w:val="3"/>
    <w:qFormat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Pr>
      <w:b/>
      <w:bCs/>
      <w:sz w:val="28"/>
      <w:szCs w:val="28"/>
    </w:rPr>
  </w:style>
  <w:style w:type="character" w:customStyle="1" w:styleId="apple-converted-space">
    <w:name w:val="apple-converted-space"/>
    <w:qFormat/>
  </w:style>
  <w:style w:type="paragraph" w:customStyle="1" w:styleId="p1">
    <w:name w:val="p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auto"/>
      <w:sz w:val="24"/>
      <w:szCs w:val="24"/>
    </w:rPr>
  </w:style>
  <w:style w:type="paragraph" w:customStyle="1" w:styleId="Bodytext3">
    <w:name w:val="Body text|3"/>
    <w:basedOn w:val="a"/>
    <w:link w:val="Bodytext30"/>
    <w:qFormat/>
    <w:pPr>
      <w:shd w:val="clear" w:color="auto" w:fill="FFFFFF"/>
      <w:spacing w:after="200" w:line="278" w:lineRule="exact"/>
      <w:ind w:hanging="1380"/>
    </w:pPr>
    <w:rPr>
      <w:rFonts w:ascii="PMingLiU" w:eastAsia="PMingLiU" w:hAnsi="PMingLiU" w:cs="PMingLiU"/>
      <w:sz w:val="14"/>
      <w:szCs w:val="14"/>
    </w:rPr>
  </w:style>
  <w:style w:type="character" w:customStyle="1" w:styleId="Bodytext3Spacing1pt">
    <w:name w:val="Body text|3 + Spacing 1 pt"/>
    <w:basedOn w:val="Bodytext30"/>
    <w:semiHidden/>
    <w:unhideWhenUsed/>
    <w:qFormat/>
    <w:rPr>
      <w:rFonts w:ascii="PMingLiU" w:eastAsia="PMingLiU" w:hAnsi="PMingLiU" w:cs="PMingLiU"/>
      <w:color w:val="000000"/>
      <w:spacing w:val="3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Bodytext30">
    <w:name w:val="Body text|3_"/>
    <w:basedOn w:val="a0"/>
    <w:link w:val="Bodytext3"/>
    <w:qFormat/>
    <w:rPr>
      <w:rFonts w:ascii="PMingLiU" w:eastAsia="PMingLiU" w:hAnsi="PMingLiU" w:cs="PMingLiU"/>
      <w:sz w:val="14"/>
      <w:szCs w:val="14"/>
      <w:u w:val="none"/>
    </w:rPr>
  </w:style>
  <w:style w:type="paragraph" w:customStyle="1" w:styleId="Bodytext22">
    <w:name w:val="Body text|22"/>
    <w:basedOn w:val="a"/>
    <w:qFormat/>
    <w:pPr>
      <w:shd w:val="clear" w:color="auto" w:fill="FFFFFF"/>
      <w:spacing w:before="200" w:line="278" w:lineRule="exact"/>
      <w:ind w:hanging="320"/>
    </w:pPr>
    <w:rPr>
      <w:rFonts w:ascii="PMingLiU" w:eastAsia="PMingLiU" w:hAnsi="PMingLiU" w:cs="PMingLiU"/>
      <w:sz w:val="14"/>
      <w:szCs w:val="14"/>
    </w:rPr>
  </w:style>
  <w:style w:type="character" w:customStyle="1" w:styleId="Bodytext3Spacing3pt">
    <w:name w:val="Body text|3 + Spacing 3 pt"/>
    <w:basedOn w:val="Bodytext30"/>
    <w:semiHidden/>
    <w:unhideWhenUsed/>
    <w:qFormat/>
    <w:rPr>
      <w:rFonts w:ascii="PMingLiU" w:eastAsia="PMingLiU" w:hAnsi="PMingLiU" w:cs="PMingLiU"/>
      <w:color w:val="000000"/>
      <w:spacing w:val="60"/>
      <w:w w:val="100"/>
      <w:position w:val="0"/>
      <w:sz w:val="14"/>
      <w:szCs w:val="14"/>
      <w:u w:val="none"/>
      <w:lang w:val="zh-CN" w:eastAsia="zh-CN" w:bidi="zh-CN"/>
    </w:rPr>
  </w:style>
  <w:style w:type="paragraph" w:customStyle="1" w:styleId="1">
    <w:name w:val="样式1"/>
    <w:basedOn w:val="Bodytext3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EastAsia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iPriority="39" w:unhideWhenUsed="0" w:qFormat="1"/>
    <w:lsdException w:name="toc 2" w:semiHidden="0" w:uiPriority="39" w:unhideWhenUsed="0" w:qFormat="1"/>
    <w:lsdException w:name="toc 3" w:locked="1" w:semiHidden="0" w:uiPriority="39" w:unhideWhenUsed="0" w:qFormat="1"/>
    <w:lsdException w:name="toc 4" w:locked="1" w:unhideWhenUsed="0" w:qFormat="1"/>
    <w:lsdException w:name="toc 5" w:locked="1" w:unhideWhenUsed="0" w:qFormat="1"/>
    <w:lsdException w:name="toc 6" w:locked="1" w:unhideWhenUsed="0" w:qFormat="1"/>
    <w:lsdException w:name="toc 7" w:locked="1" w:unhideWhenUsed="0" w:qFormat="1"/>
    <w:lsdException w:name="toc 8" w:locked="1" w:unhideWhenUsed="0" w:qFormat="1"/>
    <w:lsdException w:name="toc 9" w:locked="1" w:unhideWhenUsed="0" w:qFormat="1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Date" w:unhideWhenUsed="0" w:qFormat="1"/>
    <w:lsdException w:name="Body Text Indent 2" w:semiHidden="0" w:uiPriority="0" w:unhideWhenUsed="0" w:qFormat="1"/>
    <w:lsdException w:name="Hyperlink" w:semiHidden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unhideWhenUsed="0" w:qFormat="1"/>
    <w:lsdException w:name="Table Grid" w:locked="1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color w:val="000000"/>
      <w:sz w:val="21"/>
      <w:szCs w:val="21"/>
    </w:rPr>
  </w:style>
  <w:style w:type="paragraph" w:styleId="10">
    <w:name w:val="heading 1"/>
    <w:basedOn w:val="a"/>
    <w:next w:val="a"/>
    <w:link w:val="1Char"/>
    <w:uiPriority w:val="99"/>
    <w:qFormat/>
    <w:pPr>
      <w:keepNext/>
      <w:keepLines/>
      <w:spacing w:before="340" w:after="330" w:line="480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6" w:lineRule="auto"/>
      <w:outlineLvl w:val="1"/>
    </w:pPr>
    <w:rPr>
      <w:rFonts w:ascii="Cambria" w:eastAsia="微软雅黑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unhideWhenUsed/>
    <w:qFormat/>
    <w:locked/>
    <w:pPr>
      <w:keepNext/>
      <w:keepLines/>
      <w:spacing w:before="260" w:after="260" w:line="360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locked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locked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99"/>
    <w:semiHidden/>
    <w:qFormat/>
    <w:locked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50">
    <w:name w:val="toc 5"/>
    <w:basedOn w:val="a"/>
    <w:next w:val="a"/>
    <w:uiPriority w:val="99"/>
    <w:semiHidden/>
    <w:qFormat/>
    <w:locked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0">
    <w:name w:val="toc 3"/>
    <w:basedOn w:val="a"/>
    <w:next w:val="a"/>
    <w:uiPriority w:val="39"/>
    <w:qFormat/>
    <w:locked/>
    <w:pPr>
      <w:ind w:left="420"/>
      <w:jc w:val="left"/>
    </w:pPr>
    <w:rPr>
      <w:rFonts w:ascii="Times New Roman" w:hAnsi="Times New Roman"/>
      <w:i/>
      <w:iCs/>
      <w:sz w:val="20"/>
      <w:szCs w:val="20"/>
    </w:rPr>
  </w:style>
  <w:style w:type="paragraph" w:styleId="8">
    <w:name w:val="toc 8"/>
    <w:basedOn w:val="a"/>
    <w:next w:val="a"/>
    <w:uiPriority w:val="99"/>
    <w:semiHidden/>
    <w:qFormat/>
    <w:locked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a3">
    <w:name w:val="Date"/>
    <w:basedOn w:val="a"/>
    <w:next w:val="a"/>
    <w:link w:val="Char"/>
    <w:uiPriority w:val="99"/>
    <w:semiHidden/>
    <w:qFormat/>
    <w:pPr>
      <w:ind w:leftChars="2500" w:left="100"/>
    </w:pPr>
  </w:style>
  <w:style w:type="paragraph" w:styleId="20">
    <w:name w:val="Body Text Indent 2"/>
    <w:basedOn w:val="a"/>
    <w:link w:val="2Char0"/>
    <w:qFormat/>
    <w:pPr>
      <w:spacing w:after="120" w:line="480" w:lineRule="auto"/>
      <w:ind w:leftChars="200" w:left="420"/>
    </w:pPr>
    <w:rPr>
      <w:rFonts w:ascii="Times New Roman" w:eastAsia="宋体" w:hAnsi="Times New Roman"/>
      <w:color w:val="auto"/>
      <w:kern w:val="2"/>
      <w:szCs w:val="24"/>
    </w:rPr>
  </w:style>
  <w:style w:type="paragraph" w:styleId="a4">
    <w:name w:val="Balloon Text"/>
    <w:basedOn w:val="a"/>
    <w:link w:val="Char0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296"/>
      </w:tabs>
      <w:spacing w:line="360" w:lineRule="auto"/>
      <w:jc w:val="left"/>
    </w:pPr>
    <w:rPr>
      <w:rFonts w:ascii="微软雅黑" w:eastAsia="微软雅黑" w:hAnsi="微软雅黑"/>
      <w:bCs/>
      <w:caps/>
    </w:rPr>
  </w:style>
  <w:style w:type="paragraph" w:styleId="40">
    <w:name w:val="toc 4"/>
    <w:basedOn w:val="a"/>
    <w:next w:val="a"/>
    <w:uiPriority w:val="99"/>
    <w:semiHidden/>
    <w:qFormat/>
    <w:locked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uiPriority w:val="99"/>
    <w:semiHidden/>
    <w:qFormat/>
    <w:locked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21">
    <w:name w:val="toc 2"/>
    <w:basedOn w:val="a"/>
    <w:next w:val="a"/>
    <w:uiPriority w:val="39"/>
    <w:qFormat/>
    <w:pPr>
      <w:tabs>
        <w:tab w:val="left" w:pos="630"/>
        <w:tab w:val="right" w:leader="dot" w:pos="8296"/>
      </w:tabs>
      <w:ind w:left="210"/>
      <w:jc w:val="left"/>
    </w:pPr>
    <w:rPr>
      <w:rFonts w:ascii="微软雅黑" w:eastAsia="微软雅黑" w:hAnsi="微软雅黑"/>
      <w:smallCaps/>
    </w:rPr>
  </w:style>
  <w:style w:type="paragraph" w:styleId="9">
    <w:name w:val="toc 9"/>
    <w:basedOn w:val="a"/>
    <w:next w:val="a"/>
    <w:uiPriority w:val="99"/>
    <w:semiHidden/>
    <w:qFormat/>
    <w:locked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auto"/>
      <w:sz w:val="24"/>
      <w:szCs w:val="24"/>
    </w:rPr>
  </w:style>
  <w:style w:type="table" w:styleId="a8">
    <w:name w:val="Table Grid"/>
    <w:basedOn w:val="a1"/>
    <w:uiPriority w:val="59"/>
    <w:qFormat/>
    <w:locked/>
    <w:rPr>
      <w:rFonts w:asciiTheme="minorHAnsi" w:hAnsiTheme="minorHAnsi" w:cstheme="minorBidi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locked/>
    <w:rPr>
      <w:rFonts w:cs="Times New Roman"/>
      <w:b/>
      <w:bCs/>
    </w:rPr>
  </w:style>
  <w:style w:type="character" w:styleId="aa">
    <w:name w:val="page number"/>
    <w:basedOn w:val="a0"/>
    <w:qFormat/>
  </w:style>
  <w:style w:type="character" w:styleId="ab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c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1Char">
    <w:name w:val="标题 1 Char"/>
    <w:link w:val="10"/>
    <w:uiPriority w:val="99"/>
    <w:qFormat/>
    <w:locked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9"/>
    <w:qFormat/>
    <w:locked/>
    <w:rPr>
      <w:rFonts w:ascii="Cambria" w:eastAsia="微软雅黑" w:hAnsi="Cambria"/>
      <w:b/>
      <w:bCs/>
      <w:sz w:val="30"/>
      <w:szCs w:val="32"/>
    </w:rPr>
  </w:style>
  <w:style w:type="character" w:customStyle="1" w:styleId="Char2">
    <w:name w:val="页眉 Char"/>
    <w:link w:val="a6"/>
    <w:uiPriority w:val="99"/>
    <w:qFormat/>
    <w:locked/>
    <w:rPr>
      <w:rFonts w:cs="Times New Roman"/>
      <w:sz w:val="18"/>
      <w:szCs w:val="18"/>
    </w:rPr>
  </w:style>
  <w:style w:type="character" w:customStyle="1" w:styleId="Char1">
    <w:name w:val="页脚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">
    <w:name w:val="日期 Char"/>
    <w:link w:val="a3"/>
    <w:uiPriority w:val="99"/>
    <w:semiHidden/>
    <w:qFormat/>
    <w:locked/>
    <w:rPr>
      <w:rFonts w:cs="Times New Roman"/>
    </w:rPr>
  </w:style>
  <w:style w:type="paragraph" w:styleId="ad">
    <w:name w:val="No Spacing"/>
    <w:uiPriority w:val="99"/>
    <w:qFormat/>
    <w:pPr>
      <w:widowControl w:val="0"/>
      <w:spacing w:line="360" w:lineRule="auto"/>
      <w:ind w:firstLineChars="200" w:firstLine="200"/>
      <w:jc w:val="both"/>
    </w:pPr>
    <w:rPr>
      <w:color w:val="000000"/>
      <w:kern w:val="2"/>
      <w:sz w:val="24"/>
      <w:szCs w:val="22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Times New Roman" w:hAnsi="Times New Roman"/>
      <w:color w:val="000000"/>
      <w:kern w:val="2"/>
      <w:sz w:val="21"/>
      <w:szCs w:val="24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/>
      <w:color w:val="auto"/>
      <w:kern w:val="2"/>
      <w:szCs w:val="24"/>
    </w:rPr>
  </w:style>
  <w:style w:type="paragraph" w:customStyle="1" w:styleId="C-C-1">
    <w:name w:val="C-C-1"/>
    <w:basedOn w:val="10"/>
    <w:qFormat/>
    <w:pPr>
      <w:numPr>
        <w:numId w:val="1"/>
      </w:numPr>
      <w:spacing w:beforeLines="150" w:afterLines="300" w:line="360" w:lineRule="auto"/>
      <w:jc w:val="center"/>
    </w:pPr>
    <w:rPr>
      <w:rFonts w:ascii="Times New Roman" w:eastAsia="宋体" w:hAnsi="Times New Roman"/>
      <w:color w:val="auto"/>
      <w:sz w:val="30"/>
      <w:szCs w:val="30"/>
    </w:rPr>
  </w:style>
  <w:style w:type="paragraph" w:customStyle="1" w:styleId="C-C-3">
    <w:name w:val="C-C-3"/>
    <w:basedOn w:val="3"/>
    <w:qFormat/>
    <w:pPr>
      <w:numPr>
        <w:ilvl w:val="2"/>
        <w:numId w:val="1"/>
      </w:numPr>
      <w:spacing w:before="0" w:after="0"/>
      <w:ind w:left="1260" w:hanging="420"/>
      <w:jc w:val="left"/>
    </w:pPr>
    <w:rPr>
      <w:rFonts w:ascii="宋体" w:eastAsia="宋体" w:hAnsi="宋体"/>
      <w:bCs w:val="0"/>
      <w:kern w:val="2"/>
      <w:szCs w:val="24"/>
    </w:rPr>
  </w:style>
  <w:style w:type="paragraph" w:customStyle="1" w:styleId="C-C-4">
    <w:name w:val="C-C-4"/>
    <w:basedOn w:val="4"/>
    <w:qFormat/>
    <w:pPr>
      <w:numPr>
        <w:ilvl w:val="3"/>
        <w:numId w:val="1"/>
      </w:numPr>
      <w:spacing w:before="0" w:after="0" w:line="360" w:lineRule="auto"/>
      <w:ind w:left="1680" w:hanging="420"/>
    </w:pPr>
    <w:rPr>
      <w:rFonts w:ascii="Times New Roman" w:eastAsia="宋体" w:hAnsi="Times New Roman" w:cs="Times New Roman"/>
      <w:color w:val="auto"/>
      <w:kern w:val="2"/>
    </w:rPr>
  </w:style>
  <w:style w:type="paragraph" w:customStyle="1" w:styleId="C-C-5">
    <w:name w:val="C-C-5"/>
    <w:basedOn w:val="5"/>
    <w:qFormat/>
    <w:pPr>
      <w:numPr>
        <w:ilvl w:val="4"/>
        <w:numId w:val="1"/>
      </w:numPr>
      <w:spacing w:before="0" w:after="10" w:line="360" w:lineRule="auto"/>
      <w:ind w:left="2100" w:hanging="420"/>
    </w:pPr>
    <w:rPr>
      <w:rFonts w:ascii="Times New Roman" w:eastAsia="宋体" w:hAnsi="Times New Roman"/>
      <w:color w:val="auto"/>
      <w:kern w:val="2"/>
    </w:rPr>
  </w:style>
  <w:style w:type="paragraph" w:customStyle="1" w:styleId="C-C-C1">
    <w:name w:val="C-C-C1"/>
    <w:basedOn w:val="a"/>
    <w:qFormat/>
    <w:pPr>
      <w:spacing w:line="360" w:lineRule="auto"/>
      <w:ind w:firstLine="480"/>
    </w:pPr>
    <w:rPr>
      <w:rFonts w:ascii="Times New Roman" w:eastAsia="宋体" w:hAnsi="Times New Roman"/>
      <w:color w:val="auto"/>
      <w:kern w:val="2"/>
    </w:rPr>
  </w:style>
  <w:style w:type="paragraph" w:customStyle="1" w:styleId="C-U-2">
    <w:name w:val="C-U-2"/>
    <w:basedOn w:val="a"/>
    <w:link w:val="C-U-2Char"/>
    <w:qFormat/>
    <w:pPr>
      <w:numPr>
        <w:numId w:val="2"/>
      </w:numPr>
      <w:spacing w:line="360" w:lineRule="auto"/>
    </w:pPr>
    <w:rPr>
      <w:rFonts w:ascii="Times New Roman" w:eastAsia="宋体" w:hAnsi="Times New Roman"/>
      <w:color w:val="auto"/>
      <w:kern w:val="2"/>
      <w:sz w:val="24"/>
      <w:szCs w:val="20"/>
    </w:rPr>
  </w:style>
  <w:style w:type="character" w:customStyle="1" w:styleId="C-U-2Char">
    <w:name w:val="C-U-2 Char"/>
    <w:basedOn w:val="a0"/>
    <w:link w:val="C-U-2"/>
    <w:qFormat/>
    <w:rPr>
      <w:rFonts w:ascii="Times New Roman" w:eastAsia="宋体" w:hAnsi="Times New Roman"/>
      <w:color w:val="auto"/>
      <w:kern w:val="2"/>
      <w:sz w:val="24"/>
      <w:szCs w:val="20"/>
    </w:rPr>
  </w:style>
  <w:style w:type="character" w:customStyle="1" w:styleId="3Char">
    <w:name w:val="标题 3 Char"/>
    <w:basedOn w:val="a0"/>
    <w:link w:val="3"/>
    <w:qFormat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Pr>
      <w:b/>
      <w:bCs/>
      <w:sz w:val="28"/>
      <w:szCs w:val="28"/>
    </w:rPr>
  </w:style>
  <w:style w:type="character" w:customStyle="1" w:styleId="apple-converted-space">
    <w:name w:val="apple-converted-space"/>
    <w:qFormat/>
  </w:style>
  <w:style w:type="paragraph" w:customStyle="1" w:styleId="p1">
    <w:name w:val="p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auto"/>
      <w:sz w:val="24"/>
      <w:szCs w:val="24"/>
    </w:rPr>
  </w:style>
  <w:style w:type="paragraph" w:customStyle="1" w:styleId="Bodytext3">
    <w:name w:val="Body text|3"/>
    <w:basedOn w:val="a"/>
    <w:link w:val="Bodytext30"/>
    <w:qFormat/>
    <w:pPr>
      <w:shd w:val="clear" w:color="auto" w:fill="FFFFFF"/>
      <w:spacing w:after="200" w:line="278" w:lineRule="exact"/>
      <w:ind w:hanging="1380"/>
    </w:pPr>
    <w:rPr>
      <w:rFonts w:ascii="PMingLiU" w:eastAsia="PMingLiU" w:hAnsi="PMingLiU" w:cs="PMingLiU"/>
      <w:sz w:val="14"/>
      <w:szCs w:val="14"/>
    </w:rPr>
  </w:style>
  <w:style w:type="character" w:customStyle="1" w:styleId="Bodytext3Spacing1pt">
    <w:name w:val="Body text|3 + Spacing 1 pt"/>
    <w:basedOn w:val="Bodytext30"/>
    <w:semiHidden/>
    <w:unhideWhenUsed/>
    <w:qFormat/>
    <w:rPr>
      <w:rFonts w:ascii="PMingLiU" w:eastAsia="PMingLiU" w:hAnsi="PMingLiU" w:cs="PMingLiU"/>
      <w:color w:val="000000"/>
      <w:spacing w:val="3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Bodytext30">
    <w:name w:val="Body text|3_"/>
    <w:basedOn w:val="a0"/>
    <w:link w:val="Bodytext3"/>
    <w:qFormat/>
    <w:rPr>
      <w:rFonts w:ascii="PMingLiU" w:eastAsia="PMingLiU" w:hAnsi="PMingLiU" w:cs="PMingLiU"/>
      <w:sz w:val="14"/>
      <w:szCs w:val="14"/>
      <w:u w:val="none"/>
    </w:rPr>
  </w:style>
  <w:style w:type="paragraph" w:customStyle="1" w:styleId="Bodytext22">
    <w:name w:val="Body text|22"/>
    <w:basedOn w:val="a"/>
    <w:qFormat/>
    <w:pPr>
      <w:shd w:val="clear" w:color="auto" w:fill="FFFFFF"/>
      <w:spacing w:before="200" w:line="278" w:lineRule="exact"/>
      <w:ind w:hanging="320"/>
    </w:pPr>
    <w:rPr>
      <w:rFonts w:ascii="PMingLiU" w:eastAsia="PMingLiU" w:hAnsi="PMingLiU" w:cs="PMingLiU"/>
      <w:sz w:val="14"/>
      <w:szCs w:val="14"/>
    </w:rPr>
  </w:style>
  <w:style w:type="character" w:customStyle="1" w:styleId="Bodytext3Spacing3pt">
    <w:name w:val="Body text|3 + Spacing 3 pt"/>
    <w:basedOn w:val="Bodytext30"/>
    <w:semiHidden/>
    <w:unhideWhenUsed/>
    <w:qFormat/>
    <w:rPr>
      <w:rFonts w:ascii="PMingLiU" w:eastAsia="PMingLiU" w:hAnsi="PMingLiU" w:cs="PMingLiU"/>
      <w:color w:val="000000"/>
      <w:spacing w:val="60"/>
      <w:w w:val="100"/>
      <w:position w:val="0"/>
      <w:sz w:val="14"/>
      <w:szCs w:val="14"/>
      <w:u w:val="none"/>
      <w:lang w:val="zh-CN" w:eastAsia="zh-CN" w:bidi="zh-CN"/>
    </w:rPr>
  </w:style>
  <w:style w:type="paragraph" w:customStyle="1" w:styleId="1">
    <w:name w:val="样式1"/>
    <w:basedOn w:val="Bodytext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yd.yunding360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A624E4-3997-4384-BB51-B12B62F2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199</Words>
  <Characters>1139</Characters>
  <Application>Microsoft Office Word</Application>
  <DocSecurity>8</DocSecurity>
  <Lines>9</Lines>
  <Paragraphs>2</Paragraphs>
  <ScaleCrop>false</ScaleCrop>
  <Company>WwW.YlmF.CoM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administrator</dc:title>
  <dc:creator>微软用户</dc:creator>
  <cp:lastModifiedBy>Administrator</cp:lastModifiedBy>
  <cp:revision>7</cp:revision>
  <cp:lastPrinted>2021-05-20T06:45:00Z</cp:lastPrinted>
  <dcterms:created xsi:type="dcterms:W3CDTF">2020-04-29T06:07:00Z</dcterms:created>
  <dcterms:modified xsi:type="dcterms:W3CDTF">2021-05-20T07:21:00Z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6A1C4533A0C645688BD1704BC86F7CF0</vt:lpwstr>
  </property>
</Properties>
</file>